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050E" w:rsidRDefault="006F39BA" w:rsidP="0078050E">
      <w:pPr>
        <w:widowControl w:val="0"/>
        <w:shd w:val="clear" w:color="auto" w:fill="FFFFFF"/>
        <w:tabs>
          <w:tab w:val="left" w:pos="10065"/>
        </w:tabs>
        <w:suppressAutoHyphens/>
        <w:autoSpaceDE w:val="0"/>
        <w:autoSpaceDN w:val="0"/>
        <w:adjustRightInd w:val="0"/>
        <w:spacing w:after="0" w:line="240" w:lineRule="auto"/>
        <w:jc w:val="center"/>
        <w:rPr>
          <w:rFonts w:ascii="Times New Roman CYR" w:hAnsi="Times New Roman CYR" w:cs="Times New Roman CYR"/>
          <w:b/>
          <w:bCs/>
          <w:color w:val="000000"/>
          <w:spacing w:val="-6"/>
          <w:sz w:val="24"/>
          <w:szCs w:val="24"/>
        </w:rPr>
      </w:pPr>
      <w:r>
        <w:rPr>
          <w:rFonts w:ascii="Times New Roman CYR" w:hAnsi="Times New Roman CYR" w:cs="Times New Roman CYR"/>
          <w:b/>
          <w:bCs/>
          <w:color w:val="000000"/>
          <w:spacing w:val="-6"/>
          <w:sz w:val="24"/>
          <w:szCs w:val="24"/>
        </w:rPr>
        <w:t xml:space="preserve">ДОГОВОР №  </w:t>
      </w:r>
      <w:r w:rsidR="00FC1C72">
        <w:rPr>
          <w:rFonts w:ascii="Times New Roman CYR" w:hAnsi="Times New Roman CYR" w:cs="Times New Roman CYR"/>
          <w:b/>
          <w:bCs/>
          <w:color w:val="000000"/>
          <w:spacing w:val="-6"/>
          <w:sz w:val="24"/>
          <w:szCs w:val="24"/>
        </w:rPr>
        <w:t>1</w:t>
      </w:r>
      <w:r w:rsidR="005B7162">
        <w:rPr>
          <w:rFonts w:ascii="Times New Roman CYR" w:hAnsi="Times New Roman CYR" w:cs="Times New Roman CYR"/>
          <w:b/>
          <w:bCs/>
          <w:color w:val="000000"/>
          <w:spacing w:val="-6"/>
          <w:sz w:val="24"/>
          <w:szCs w:val="24"/>
        </w:rPr>
        <w:t>5</w:t>
      </w:r>
      <w:r w:rsidR="009023D2">
        <w:rPr>
          <w:rFonts w:ascii="Times New Roman CYR" w:hAnsi="Times New Roman CYR" w:cs="Times New Roman CYR"/>
          <w:b/>
          <w:bCs/>
          <w:color w:val="000000"/>
          <w:spacing w:val="-6"/>
          <w:sz w:val="24"/>
          <w:szCs w:val="24"/>
        </w:rPr>
        <w:t>7</w:t>
      </w:r>
      <w:r w:rsidR="00705FBC">
        <w:rPr>
          <w:rFonts w:ascii="Times New Roman CYR" w:hAnsi="Times New Roman CYR" w:cs="Times New Roman CYR"/>
          <w:b/>
          <w:bCs/>
          <w:color w:val="000000"/>
          <w:spacing w:val="-6"/>
          <w:sz w:val="24"/>
          <w:szCs w:val="24"/>
        </w:rPr>
        <w:t>/18</w:t>
      </w:r>
    </w:p>
    <w:p w:rsidR="0078050E" w:rsidRDefault="0078050E" w:rsidP="0078050E">
      <w:pPr>
        <w:widowControl w:val="0"/>
        <w:shd w:val="clear" w:color="auto" w:fill="FFFFFF"/>
        <w:tabs>
          <w:tab w:val="right" w:pos="10632"/>
        </w:tabs>
        <w:suppressAutoHyphens/>
        <w:autoSpaceDE w:val="0"/>
        <w:autoSpaceDN w:val="0"/>
        <w:adjustRightInd w:val="0"/>
        <w:spacing w:after="0" w:line="240" w:lineRule="auto"/>
        <w:rPr>
          <w:rFonts w:ascii="Times New Roman CYR" w:hAnsi="Times New Roman CYR" w:cs="Times New Roman CYR"/>
          <w:color w:val="000000"/>
          <w:spacing w:val="-1"/>
          <w:sz w:val="24"/>
          <w:szCs w:val="24"/>
        </w:rPr>
      </w:pPr>
      <w:r>
        <w:rPr>
          <w:rFonts w:ascii="Times New Roman CYR" w:hAnsi="Times New Roman CYR" w:cs="Times New Roman CYR"/>
          <w:color w:val="000000"/>
          <w:spacing w:val="-1"/>
          <w:sz w:val="24"/>
          <w:szCs w:val="24"/>
        </w:rPr>
        <w:tab/>
      </w:r>
    </w:p>
    <w:p w:rsidR="006C5A0E" w:rsidRPr="0078050E" w:rsidRDefault="0078050E" w:rsidP="00F81105">
      <w:pPr>
        <w:widowControl w:val="0"/>
        <w:shd w:val="clear" w:color="auto" w:fill="FFFFFF"/>
        <w:tabs>
          <w:tab w:val="right" w:pos="10206"/>
        </w:tabs>
        <w:suppressAutoHyphens/>
        <w:autoSpaceDE w:val="0"/>
        <w:autoSpaceDN w:val="0"/>
        <w:adjustRightInd w:val="0"/>
        <w:spacing w:after="0" w:line="240" w:lineRule="auto"/>
        <w:rPr>
          <w:rFonts w:ascii="Times New Roman CYR" w:hAnsi="Times New Roman CYR" w:cs="Times New Roman CYR"/>
          <w:color w:val="000000"/>
          <w:spacing w:val="-5"/>
          <w:sz w:val="24"/>
          <w:szCs w:val="24"/>
        </w:rPr>
      </w:pPr>
      <w:r>
        <w:rPr>
          <w:rFonts w:ascii="Times New Roman CYR" w:hAnsi="Times New Roman CYR" w:cs="Times New Roman CYR"/>
          <w:color w:val="000000"/>
          <w:spacing w:val="-1"/>
          <w:sz w:val="24"/>
          <w:szCs w:val="24"/>
        </w:rPr>
        <w:tab/>
      </w:r>
      <w:r w:rsidR="006C5A0E">
        <w:rPr>
          <w:rFonts w:ascii="Times New Roman CYR" w:hAnsi="Times New Roman CYR" w:cs="Times New Roman CYR"/>
          <w:color w:val="000000"/>
          <w:spacing w:val="-1"/>
          <w:sz w:val="24"/>
          <w:szCs w:val="24"/>
        </w:rPr>
        <w:t>«</w:t>
      </w:r>
      <w:r w:rsidR="009023D2">
        <w:rPr>
          <w:rFonts w:ascii="Times New Roman CYR" w:hAnsi="Times New Roman CYR" w:cs="Times New Roman CYR"/>
          <w:color w:val="000000"/>
          <w:spacing w:val="-1"/>
          <w:sz w:val="24"/>
          <w:szCs w:val="24"/>
        </w:rPr>
        <w:t>13</w:t>
      </w:r>
      <w:r w:rsidR="005547B3">
        <w:rPr>
          <w:rFonts w:ascii="Times New Roman CYR" w:hAnsi="Times New Roman CYR" w:cs="Times New Roman CYR"/>
          <w:color w:val="000000"/>
          <w:spacing w:val="-1"/>
          <w:sz w:val="24"/>
          <w:szCs w:val="24"/>
        </w:rPr>
        <w:t xml:space="preserve"> </w:t>
      </w:r>
      <w:r w:rsidR="006F39BA">
        <w:rPr>
          <w:rFonts w:ascii="Times New Roman CYR" w:hAnsi="Times New Roman CYR" w:cs="Times New Roman CYR"/>
          <w:color w:val="000000"/>
          <w:spacing w:val="-1"/>
          <w:sz w:val="24"/>
          <w:szCs w:val="24"/>
        </w:rPr>
        <w:t>»</w:t>
      </w:r>
      <w:r w:rsidR="009023D2">
        <w:rPr>
          <w:rFonts w:ascii="Times New Roman CYR" w:hAnsi="Times New Roman CYR" w:cs="Times New Roman CYR"/>
          <w:color w:val="000000"/>
          <w:spacing w:val="-1"/>
          <w:sz w:val="24"/>
          <w:szCs w:val="24"/>
        </w:rPr>
        <w:t>марта</w:t>
      </w:r>
      <w:r w:rsidR="005547B3">
        <w:rPr>
          <w:rFonts w:ascii="Times New Roman CYR" w:hAnsi="Times New Roman CYR" w:cs="Times New Roman CYR"/>
          <w:color w:val="000000"/>
          <w:spacing w:val="-1"/>
          <w:sz w:val="24"/>
          <w:szCs w:val="24"/>
        </w:rPr>
        <w:t xml:space="preserve"> </w:t>
      </w:r>
      <w:r w:rsidR="0027429D">
        <w:rPr>
          <w:rFonts w:ascii="Times New Roman CYR" w:hAnsi="Times New Roman CYR" w:cs="Times New Roman CYR"/>
          <w:color w:val="000000"/>
          <w:spacing w:val="-1"/>
          <w:sz w:val="24"/>
          <w:szCs w:val="24"/>
        </w:rPr>
        <w:t>201</w:t>
      </w:r>
      <w:r w:rsidR="00FC1C72">
        <w:rPr>
          <w:rFonts w:ascii="Times New Roman CYR" w:hAnsi="Times New Roman CYR" w:cs="Times New Roman CYR"/>
          <w:color w:val="000000"/>
          <w:spacing w:val="-1"/>
          <w:sz w:val="24"/>
          <w:szCs w:val="24"/>
        </w:rPr>
        <w:t>8</w:t>
      </w:r>
      <w:r w:rsidR="006C5A0E">
        <w:rPr>
          <w:rFonts w:ascii="Times New Roman CYR" w:hAnsi="Times New Roman CYR" w:cs="Times New Roman CYR"/>
          <w:color w:val="000000"/>
          <w:spacing w:val="-1"/>
          <w:sz w:val="24"/>
          <w:szCs w:val="24"/>
        </w:rPr>
        <w:t xml:space="preserve"> года</w:t>
      </w:r>
    </w:p>
    <w:p w:rsidR="006C5A0E" w:rsidRDefault="006C5A0E">
      <w:pPr>
        <w:widowControl w:val="0"/>
        <w:shd w:val="clear" w:color="auto" w:fill="FFFFFF"/>
        <w:tabs>
          <w:tab w:val="left" w:pos="7608"/>
        </w:tabs>
        <w:suppressAutoHyphens/>
        <w:autoSpaceDE w:val="0"/>
        <w:autoSpaceDN w:val="0"/>
        <w:adjustRightInd w:val="0"/>
        <w:spacing w:after="0" w:line="240" w:lineRule="auto"/>
        <w:ind w:firstLine="709"/>
        <w:rPr>
          <w:rFonts w:ascii="Times New Roman CYR" w:hAnsi="Times New Roman CYR" w:cs="Times New Roman CYR"/>
          <w:color w:val="000000"/>
          <w:spacing w:val="-1"/>
          <w:sz w:val="24"/>
          <w:szCs w:val="24"/>
        </w:rPr>
      </w:pPr>
    </w:p>
    <w:p w:rsidR="006C5A0E" w:rsidRPr="004204BF" w:rsidRDefault="006C5A0E" w:rsidP="004204BF">
      <w:pPr>
        <w:widowControl w:val="0"/>
        <w:shd w:val="clear" w:color="auto" w:fill="FFFFFF"/>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color w:val="000000"/>
          <w:spacing w:val="12"/>
          <w:sz w:val="24"/>
          <w:szCs w:val="24"/>
        </w:rPr>
        <w:t>О</w:t>
      </w:r>
      <w:r w:rsidR="00D7556B">
        <w:rPr>
          <w:rFonts w:ascii="Times New Roman CYR" w:hAnsi="Times New Roman CYR" w:cs="Times New Roman CYR"/>
          <w:b/>
          <w:bCs/>
          <w:color w:val="000000"/>
          <w:spacing w:val="12"/>
          <w:sz w:val="24"/>
          <w:szCs w:val="24"/>
        </w:rPr>
        <w:t xml:space="preserve">бщество с ограниченной ответственностью </w:t>
      </w:r>
      <w:r>
        <w:rPr>
          <w:rFonts w:ascii="Times New Roman CYR" w:hAnsi="Times New Roman CYR" w:cs="Times New Roman CYR"/>
          <w:b/>
          <w:bCs/>
          <w:color w:val="000000"/>
          <w:spacing w:val="12"/>
          <w:sz w:val="24"/>
          <w:szCs w:val="24"/>
        </w:rPr>
        <w:t>«</w:t>
      </w:r>
      <w:proofErr w:type="spellStart"/>
      <w:r w:rsidR="00D7556B">
        <w:rPr>
          <w:rFonts w:ascii="Times New Roman CYR" w:hAnsi="Times New Roman CYR" w:cs="Times New Roman CYR"/>
          <w:b/>
          <w:bCs/>
          <w:color w:val="000000"/>
          <w:spacing w:val="12"/>
          <w:sz w:val="24"/>
          <w:szCs w:val="24"/>
        </w:rPr>
        <w:t>Газзапчасти</w:t>
      </w:r>
      <w:proofErr w:type="spellEnd"/>
      <w:r w:rsidR="006F39BA">
        <w:rPr>
          <w:rFonts w:ascii="Times New Roman CYR" w:hAnsi="Times New Roman CYR" w:cs="Times New Roman CYR"/>
          <w:b/>
          <w:bCs/>
          <w:color w:val="000000"/>
          <w:spacing w:val="12"/>
          <w:sz w:val="24"/>
          <w:szCs w:val="24"/>
        </w:rPr>
        <w:t>»</w:t>
      </w:r>
      <w:r>
        <w:rPr>
          <w:rFonts w:ascii="Times New Roman CYR" w:hAnsi="Times New Roman CYR" w:cs="Times New Roman CYR"/>
          <w:color w:val="000000"/>
          <w:spacing w:val="12"/>
          <w:sz w:val="24"/>
          <w:szCs w:val="24"/>
        </w:rPr>
        <w:t xml:space="preserve">, именуемое в дальнейшем </w:t>
      </w:r>
      <w:r>
        <w:rPr>
          <w:rFonts w:ascii="Times New Roman CYR" w:hAnsi="Times New Roman CYR" w:cs="Times New Roman CYR"/>
          <w:b/>
          <w:bCs/>
          <w:color w:val="000000"/>
          <w:spacing w:val="12"/>
          <w:sz w:val="24"/>
          <w:szCs w:val="24"/>
        </w:rPr>
        <w:t>«Поставщик»</w:t>
      </w:r>
      <w:r>
        <w:rPr>
          <w:rFonts w:ascii="Times New Roman CYR" w:hAnsi="Times New Roman CYR" w:cs="Times New Roman CYR"/>
          <w:color w:val="000000"/>
          <w:sz w:val="24"/>
          <w:szCs w:val="24"/>
        </w:rPr>
        <w:t xml:space="preserve">, в лице директора </w:t>
      </w:r>
      <w:r w:rsidR="00D7556B">
        <w:rPr>
          <w:rFonts w:ascii="Times New Roman CYR" w:hAnsi="Times New Roman CYR" w:cs="Times New Roman CYR"/>
          <w:color w:val="000000"/>
          <w:sz w:val="24"/>
          <w:szCs w:val="24"/>
        </w:rPr>
        <w:t>Медведевой Татьяны Сергеевны</w:t>
      </w:r>
      <w:r>
        <w:rPr>
          <w:rFonts w:ascii="Times New Roman CYR" w:hAnsi="Times New Roman CYR" w:cs="Times New Roman CYR"/>
          <w:color w:val="000000"/>
          <w:sz w:val="24"/>
          <w:szCs w:val="24"/>
        </w:rPr>
        <w:t>, действующего</w:t>
      </w:r>
      <w:r w:rsidR="00D7556B">
        <w:rPr>
          <w:rFonts w:ascii="Times New Roman CYR" w:hAnsi="Times New Roman CYR" w:cs="Times New Roman CYR"/>
          <w:color w:val="000000"/>
          <w:sz w:val="24"/>
          <w:szCs w:val="24"/>
        </w:rPr>
        <w:t xml:space="preserve">               </w:t>
      </w:r>
      <w:r>
        <w:rPr>
          <w:rFonts w:ascii="Times New Roman CYR" w:hAnsi="Times New Roman CYR" w:cs="Times New Roman CYR"/>
          <w:color w:val="000000"/>
          <w:sz w:val="24"/>
          <w:szCs w:val="24"/>
        </w:rPr>
        <w:t xml:space="preserve"> на основании Устава, с одной стороны, и</w:t>
      </w:r>
      <w:proofErr w:type="gramStart"/>
      <w:r w:rsidR="00D7556B">
        <w:rPr>
          <w:rFonts w:ascii="Times New Roman CYR" w:hAnsi="Times New Roman CYR" w:cs="Times New Roman CYR"/>
          <w:color w:val="000000"/>
          <w:sz w:val="24"/>
          <w:szCs w:val="24"/>
        </w:rPr>
        <w:t xml:space="preserve">  </w:t>
      </w:r>
      <w:r w:rsidR="0099087B">
        <w:rPr>
          <w:rFonts w:ascii="Times New Roman CYR" w:hAnsi="Times New Roman CYR" w:cs="Times New Roman CYR"/>
          <w:color w:val="000000"/>
          <w:sz w:val="24"/>
          <w:szCs w:val="24"/>
        </w:rPr>
        <w:t xml:space="preserve">            </w:t>
      </w:r>
      <w:r w:rsidR="000B4634">
        <w:rPr>
          <w:rFonts w:ascii="Times New Roman CYR" w:hAnsi="Times New Roman CYR" w:cs="Times New Roman CYR"/>
          <w:color w:val="000000"/>
          <w:sz w:val="24"/>
          <w:szCs w:val="24"/>
        </w:rPr>
        <w:t>,</w:t>
      </w:r>
      <w:proofErr w:type="gramEnd"/>
      <w:r>
        <w:rPr>
          <w:rFonts w:ascii="Times New Roman CYR" w:hAnsi="Times New Roman CYR" w:cs="Times New Roman CYR"/>
          <w:sz w:val="24"/>
          <w:szCs w:val="24"/>
        </w:rPr>
        <w:t xml:space="preserve"> именуемое(</w:t>
      </w:r>
      <w:proofErr w:type="spellStart"/>
      <w:r>
        <w:rPr>
          <w:rFonts w:ascii="Times New Roman CYR" w:hAnsi="Times New Roman CYR" w:cs="Times New Roman CYR"/>
          <w:sz w:val="24"/>
          <w:szCs w:val="24"/>
        </w:rPr>
        <w:t>ый</w:t>
      </w:r>
      <w:proofErr w:type="spellEnd"/>
      <w:r>
        <w:rPr>
          <w:rFonts w:ascii="Times New Roman CYR" w:hAnsi="Times New Roman CYR" w:cs="Times New Roman CYR"/>
          <w:sz w:val="24"/>
          <w:szCs w:val="24"/>
        </w:rPr>
        <w:t xml:space="preserve">) в дальнейшем </w:t>
      </w:r>
      <w:r>
        <w:rPr>
          <w:rFonts w:ascii="Times New Roman CYR" w:hAnsi="Times New Roman CYR" w:cs="Times New Roman CYR"/>
          <w:b/>
          <w:bCs/>
          <w:sz w:val="24"/>
          <w:szCs w:val="24"/>
        </w:rPr>
        <w:t>«Покупатель»</w:t>
      </w:r>
      <w:r>
        <w:rPr>
          <w:rFonts w:ascii="Times New Roman CYR" w:hAnsi="Times New Roman CYR" w:cs="Times New Roman CYR"/>
          <w:sz w:val="24"/>
          <w:szCs w:val="24"/>
        </w:rPr>
        <w:t xml:space="preserve">, в лице </w:t>
      </w:r>
      <w:r w:rsidR="00C61211">
        <w:rPr>
          <w:rFonts w:ascii="Times New Roman CYR" w:hAnsi="Times New Roman CYR" w:cs="Times New Roman CYR"/>
          <w:sz w:val="24"/>
          <w:szCs w:val="24"/>
        </w:rPr>
        <w:t>директора</w:t>
      </w:r>
      <w:r w:rsidR="00A76CD4">
        <w:rPr>
          <w:rFonts w:ascii="Times New Roman CYR" w:hAnsi="Times New Roman CYR" w:cs="Times New Roman CYR"/>
          <w:sz w:val="24"/>
          <w:szCs w:val="24"/>
        </w:rPr>
        <w:t xml:space="preserve">  </w:t>
      </w:r>
      <w:r w:rsidR="009023D2">
        <w:rPr>
          <w:rFonts w:ascii="Times New Roman CYR" w:hAnsi="Times New Roman CYR" w:cs="Times New Roman CYR"/>
          <w:sz w:val="24"/>
          <w:szCs w:val="24"/>
        </w:rPr>
        <w:t xml:space="preserve">                                         </w:t>
      </w:r>
      <w:r w:rsidR="0078050E">
        <w:rPr>
          <w:rFonts w:ascii="Times New Roman CYR" w:hAnsi="Times New Roman CYR" w:cs="Times New Roman CYR"/>
          <w:sz w:val="24"/>
          <w:szCs w:val="24"/>
        </w:rPr>
        <w:t xml:space="preserve">, </w:t>
      </w:r>
      <w:r>
        <w:rPr>
          <w:rFonts w:ascii="Times New Roman CYR" w:hAnsi="Times New Roman CYR" w:cs="Times New Roman CYR"/>
          <w:sz w:val="24"/>
          <w:szCs w:val="24"/>
        </w:rPr>
        <w:t>действующего на основании</w:t>
      </w:r>
      <w:r w:rsidR="00AE6A97">
        <w:rPr>
          <w:rFonts w:ascii="Times New Roman CYR" w:hAnsi="Times New Roman CYR" w:cs="Times New Roman CYR"/>
          <w:sz w:val="24"/>
          <w:szCs w:val="24"/>
        </w:rPr>
        <w:t xml:space="preserve"> </w:t>
      </w:r>
      <w:r w:rsidR="00C61211">
        <w:rPr>
          <w:rFonts w:ascii="Times New Roman CYR" w:hAnsi="Times New Roman CYR" w:cs="Times New Roman CYR"/>
          <w:sz w:val="24"/>
          <w:szCs w:val="24"/>
        </w:rPr>
        <w:t>УСТАВА</w:t>
      </w:r>
      <w:r>
        <w:rPr>
          <w:rFonts w:ascii="Times New Roman CYR" w:hAnsi="Times New Roman CYR" w:cs="Times New Roman CYR"/>
          <w:color w:val="000000"/>
          <w:spacing w:val="5"/>
          <w:sz w:val="24"/>
          <w:szCs w:val="24"/>
        </w:rPr>
        <w:t xml:space="preserve">, с другой стороны, совместно именуемые </w:t>
      </w:r>
      <w:r>
        <w:rPr>
          <w:rFonts w:ascii="Times New Roman CYR" w:hAnsi="Times New Roman CYR" w:cs="Times New Roman CYR"/>
          <w:b/>
          <w:bCs/>
          <w:color w:val="000000"/>
          <w:spacing w:val="5"/>
          <w:sz w:val="24"/>
          <w:szCs w:val="24"/>
        </w:rPr>
        <w:t>«Стороны»</w:t>
      </w:r>
      <w:r>
        <w:rPr>
          <w:rFonts w:ascii="Times New Roman CYR" w:hAnsi="Times New Roman CYR" w:cs="Times New Roman CYR"/>
          <w:color w:val="000000"/>
          <w:spacing w:val="5"/>
          <w:sz w:val="24"/>
          <w:szCs w:val="24"/>
        </w:rPr>
        <w:t xml:space="preserve">, заключили </w:t>
      </w:r>
      <w:r>
        <w:rPr>
          <w:rFonts w:ascii="Times New Roman CYR" w:hAnsi="Times New Roman CYR" w:cs="Times New Roman CYR"/>
          <w:color w:val="000000"/>
          <w:sz w:val="24"/>
          <w:szCs w:val="24"/>
        </w:rPr>
        <w:t>настоящий Договор (далее по тексту «Договор») о нижеследующем:</w:t>
      </w:r>
    </w:p>
    <w:p w:rsidR="006C5A0E" w:rsidRDefault="006C5A0E">
      <w:pPr>
        <w:widowControl w:val="0"/>
        <w:shd w:val="clear" w:color="auto" w:fill="FFFFFF"/>
        <w:tabs>
          <w:tab w:val="left" w:pos="10065"/>
        </w:tabs>
        <w:suppressAutoHyphens/>
        <w:autoSpaceDE w:val="0"/>
        <w:autoSpaceDN w:val="0"/>
        <w:adjustRightInd w:val="0"/>
        <w:spacing w:after="0" w:line="240" w:lineRule="auto"/>
        <w:jc w:val="center"/>
        <w:rPr>
          <w:rFonts w:ascii="Times New Roman CYR" w:hAnsi="Times New Roman CYR" w:cs="Times New Roman CYR"/>
          <w:b/>
          <w:bCs/>
          <w:sz w:val="24"/>
          <w:szCs w:val="24"/>
        </w:rPr>
      </w:pPr>
    </w:p>
    <w:p w:rsidR="006C5A0E" w:rsidRDefault="006C5A0E">
      <w:pPr>
        <w:widowControl w:val="0"/>
        <w:shd w:val="clear" w:color="auto" w:fill="FFFFFF"/>
        <w:suppressAutoHyphens/>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1. Предмет договора</w:t>
      </w:r>
    </w:p>
    <w:p w:rsidR="006C5A0E" w:rsidRDefault="006C5A0E">
      <w:pPr>
        <w:widowControl w:val="0"/>
        <w:shd w:val="clear" w:color="auto" w:fill="FFFFFF"/>
        <w:suppressAutoHyphens/>
        <w:autoSpaceDE w:val="0"/>
        <w:autoSpaceDN w:val="0"/>
        <w:adjustRightInd w:val="0"/>
        <w:spacing w:after="0" w:line="120" w:lineRule="auto"/>
        <w:ind w:left="709"/>
        <w:rPr>
          <w:rFonts w:ascii="Times New Roman CYR" w:hAnsi="Times New Roman CYR" w:cs="Times New Roman CYR"/>
          <w:b/>
          <w:bCs/>
          <w:sz w:val="24"/>
          <w:szCs w:val="24"/>
        </w:rPr>
      </w:pPr>
    </w:p>
    <w:p w:rsidR="006C5A0E" w:rsidRPr="00705FBC" w:rsidRDefault="006C5A0E" w:rsidP="001502E0">
      <w:pPr>
        <w:widowControl w:val="0"/>
        <w:shd w:val="clear" w:color="auto" w:fill="FFFFFF"/>
        <w:suppressAutoHyphens/>
        <w:autoSpaceDE w:val="0"/>
        <w:autoSpaceDN w:val="0"/>
        <w:adjustRightInd w:val="0"/>
        <w:spacing w:after="0" w:line="240" w:lineRule="auto"/>
        <w:ind w:firstLine="708"/>
        <w:jc w:val="both"/>
        <w:rPr>
          <w:rFonts w:ascii="Times New Roman CYR" w:hAnsi="Times New Roman CYR" w:cs="Times New Roman CYR"/>
          <w:bCs/>
          <w:sz w:val="24"/>
          <w:szCs w:val="24"/>
        </w:rPr>
      </w:pPr>
      <w:r>
        <w:rPr>
          <w:rFonts w:ascii="Times New Roman CYR" w:hAnsi="Times New Roman CYR" w:cs="Times New Roman CYR"/>
          <w:b/>
          <w:bCs/>
          <w:sz w:val="24"/>
          <w:szCs w:val="24"/>
        </w:rPr>
        <w:t>1.1.</w:t>
      </w:r>
      <w:r w:rsidR="00744887">
        <w:rPr>
          <w:rFonts w:ascii="Times New Roman CYR" w:hAnsi="Times New Roman CYR" w:cs="Times New Roman CYR"/>
          <w:b/>
          <w:bCs/>
          <w:sz w:val="24"/>
          <w:szCs w:val="24"/>
        </w:rPr>
        <w:t xml:space="preserve">   </w:t>
      </w:r>
      <w:r w:rsidR="00744887">
        <w:rPr>
          <w:rFonts w:ascii="Times New Roman CYR" w:hAnsi="Times New Roman CYR" w:cs="Times New Roman CYR"/>
          <w:bCs/>
          <w:sz w:val="24"/>
          <w:szCs w:val="24"/>
        </w:rPr>
        <w:t>Поставщик обязуется поставить Покупателю запасные части к автомобилям (далее по тексту Договора «Тов</w:t>
      </w:r>
      <w:r w:rsidR="00705FBC">
        <w:rPr>
          <w:rFonts w:ascii="Times New Roman CYR" w:hAnsi="Times New Roman CYR" w:cs="Times New Roman CYR"/>
          <w:bCs/>
          <w:sz w:val="24"/>
          <w:szCs w:val="24"/>
        </w:rPr>
        <w:t>ар»)</w:t>
      </w:r>
      <w:r w:rsidR="001502E0">
        <w:rPr>
          <w:rFonts w:ascii="Times New Roman CYR" w:hAnsi="Times New Roman CYR" w:cs="Times New Roman CYR"/>
          <w:bCs/>
          <w:sz w:val="24"/>
          <w:szCs w:val="24"/>
        </w:rPr>
        <w:t>,</w:t>
      </w:r>
      <w:r w:rsidR="00705FBC">
        <w:rPr>
          <w:rFonts w:ascii="Times New Roman CYR" w:hAnsi="Times New Roman CYR" w:cs="Times New Roman CYR"/>
          <w:bCs/>
          <w:sz w:val="24"/>
          <w:szCs w:val="24"/>
        </w:rPr>
        <w:t xml:space="preserve"> согласно заказу Покупателя, </w:t>
      </w:r>
      <w:r w:rsidR="00744887">
        <w:rPr>
          <w:rFonts w:ascii="Times New Roman CYR" w:hAnsi="Times New Roman CYR" w:cs="Times New Roman CYR"/>
          <w:bCs/>
          <w:sz w:val="24"/>
          <w:szCs w:val="24"/>
        </w:rPr>
        <w:t xml:space="preserve">а Покупатель </w:t>
      </w:r>
      <w:r w:rsidR="005547B3">
        <w:rPr>
          <w:rFonts w:ascii="Times New Roman CYR" w:hAnsi="Times New Roman CYR" w:cs="Times New Roman CYR"/>
          <w:bCs/>
          <w:sz w:val="24"/>
          <w:szCs w:val="24"/>
        </w:rPr>
        <w:t xml:space="preserve">обязуется </w:t>
      </w:r>
      <w:r w:rsidR="00744887">
        <w:rPr>
          <w:rFonts w:ascii="Times New Roman CYR" w:hAnsi="Times New Roman CYR" w:cs="Times New Roman CYR"/>
          <w:bCs/>
          <w:sz w:val="24"/>
          <w:szCs w:val="24"/>
        </w:rPr>
        <w:t xml:space="preserve">принять и оплатить Товар по ценам, наименованию и количеству, указанным в накладных и </w:t>
      </w:r>
      <w:proofErr w:type="spellStart"/>
      <w:proofErr w:type="gramStart"/>
      <w:r w:rsidR="00744887">
        <w:rPr>
          <w:rFonts w:ascii="Times New Roman CYR" w:hAnsi="Times New Roman CYR" w:cs="Times New Roman CYR"/>
          <w:bCs/>
          <w:sz w:val="24"/>
          <w:szCs w:val="24"/>
        </w:rPr>
        <w:t>счет-фактурах</w:t>
      </w:r>
      <w:proofErr w:type="spellEnd"/>
      <w:proofErr w:type="gramEnd"/>
      <w:r w:rsidR="00744887">
        <w:rPr>
          <w:rFonts w:ascii="Times New Roman CYR" w:hAnsi="Times New Roman CYR" w:cs="Times New Roman CYR"/>
          <w:bCs/>
          <w:sz w:val="24"/>
          <w:szCs w:val="24"/>
        </w:rPr>
        <w:t xml:space="preserve"> </w:t>
      </w:r>
      <w:r w:rsidR="00BF0029">
        <w:rPr>
          <w:rFonts w:ascii="Times New Roman CYR" w:hAnsi="Times New Roman CYR" w:cs="Times New Roman CYR"/>
          <w:bCs/>
          <w:sz w:val="24"/>
          <w:szCs w:val="24"/>
        </w:rPr>
        <w:t>Поставщика, являющихся неотъемл</w:t>
      </w:r>
      <w:r w:rsidR="00705FBC">
        <w:rPr>
          <w:rFonts w:ascii="Times New Roman CYR" w:hAnsi="Times New Roman CYR" w:cs="Times New Roman CYR"/>
          <w:bCs/>
          <w:sz w:val="24"/>
          <w:szCs w:val="24"/>
        </w:rPr>
        <w:t>емой частью настоящего Договора.</w:t>
      </w:r>
    </w:p>
    <w:p w:rsidR="006C5A0E" w:rsidRDefault="006C5A0E">
      <w:pPr>
        <w:widowControl w:val="0"/>
        <w:shd w:val="clear" w:color="auto" w:fill="FFFFFF"/>
        <w:suppressAutoHyphens/>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b/>
          <w:bCs/>
          <w:sz w:val="24"/>
          <w:szCs w:val="24"/>
        </w:rPr>
        <w:t>1.2.</w:t>
      </w:r>
      <w:r w:rsidR="00BB2026">
        <w:rPr>
          <w:rFonts w:ascii="Times New Roman CYR" w:hAnsi="Times New Roman CYR" w:cs="Times New Roman CYR"/>
          <w:sz w:val="24"/>
          <w:szCs w:val="24"/>
        </w:rPr>
        <w:t xml:space="preserve"> </w:t>
      </w:r>
      <w:r>
        <w:rPr>
          <w:rFonts w:ascii="Times New Roman CYR" w:hAnsi="Times New Roman CYR" w:cs="Times New Roman CYR"/>
          <w:sz w:val="24"/>
          <w:szCs w:val="24"/>
        </w:rPr>
        <w:t>Конкретная номенклатура, количество, ассортимент поставляемого Товара определяется в направляемых Поставщику заявках Покупателя (далее по тексту – Заявка), счетах Поставщика на оплату Товара и в согласованном варианте фиксируется Сторонами в соответствующих товарных накладных и счетах-фактурах.</w:t>
      </w:r>
    </w:p>
    <w:p w:rsidR="006C5A0E" w:rsidRDefault="006C5A0E">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2. Порядок поставки Товара</w:t>
      </w:r>
    </w:p>
    <w:p w:rsidR="006C5A0E" w:rsidRDefault="006C5A0E">
      <w:pPr>
        <w:widowControl w:val="0"/>
        <w:suppressAutoHyphens/>
        <w:autoSpaceDE w:val="0"/>
        <w:autoSpaceDN w:val="0"/>
        <w:adjustRightInd w:val="0"/>
        <w:spacing w:after="0" w:line="120" w:lineRule="auto"/>
        <w:ind w:left="709"/>
        <w:rPr>
          <w:rFonts w:ascii="Times New Roman CYR" w:hAnsi="Times New Roman CYR" w:cs="Times New Roman CYR"/>
          <w:b/>
          <w:bCs/>
          <w:sz w:val="24"/>
          <w:szCs w:val="24"/>
        </w:rPr>
      </w:pPr>
    </w:p>
    <w:p w:rsidR="006C5A0E" w:rsidRDefault="006C5A0E">
      <w:pPr>
        <w:widowControl w:val="0"/>
        <w:suppressAutoHyphens/>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2.1. </w:t>
      </w:r>
      <w:r>
        <w:rPr>
          <w:rFonts w:ascii="Times New Roman CYR" w:hAnsi="Times New Roman CYR" w:cs="Times New Roman CYR"/>
          <w:sz w:val="24"/>
          <w:szCs w:val="24"/>
        </w:rPr>
        <w:t xml:space="preserve">Поставка Товара осуществляется в порядке, предусмотренном настоящим Договором, на основании Заявки Покупателя. </w:t>
      </w:r>
    </w:p>
    <w:p w:rsidR="006C5A0E" w:rsidRDefault="006C5A0E">
      <w:pPr>
        <w:widowControl w:val="0"/>
        <w:suppressAutoHyphens/>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b/>
          <w:bCs/>
          <w:sz w:val="24"/>
          <w:szCs w:val="24"/>
        </w:rPr>
        <w:t>2.2.</w:t>
      </w:r>
      <w:r>
        <w:rPr>
          <w:rFonts w:ascii="Times New Roman CYR" w:hAnsi="Times New Roman CYR" w:cs="Times New Roman CYR"/>
          <w:sz w:val="24"/>
          <w:szCs w:val="24"/>
        </w:rPr>
        <w:t xml:space="preserve"> Поставщик, при наличии на складе Товара (части Товара), указанного Покупателем в Заявке, направляет Покупателю счет на оплату Товара (далее по тексту -  Счет). </w:t>
      </w:r>
    </w:p>
    <w:p w:rsidR="006C5A0E" w:rsidRDefault="006C5A0E">
      <w:pPr>
        <w:widowControl w:val="0"/>
        <w:suppressAutoHyphens/>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Поставщиком в Счете отражается следующая обязательная информация: наименование, количество и цена за единицу Товара, общая стоимость Товара с учетом НДС.  </w:t>
      </w:r>
    </w:p>
    <w:p w:rsidR="006F624D" w:rsidRPr="00693C16" w:rsidRDefault="006C5A0E">
      <w:pPr>
        <w:widowControl w:val="0"/>
        <w:suppressAutoHyphens/>
        <w:autoSpaceDE w:val="0"/>
        <w:autoSpaceDN w:val="0"/>
        <w:adjustRightInd w:val="0"/>
        <w:spacing w:after="0" w:line="240" w:lineRule="auto"/>
        <w:ind w:firstLine="708"/>
        <w:jc w:val="both"/>
        <w:rPr>
          <w:rFonts w:ascii="Times New Roman CYR" w:hAnsi="Times New Roman CYR" w:cs="Times New Roman CYR"/>
          <w:sz w:val="24"/>
          <w:szCs w:val="24"/>
        </w:rPr>
      </w:pPr>
      <w:r w:rsidRPr="00693C16">
        <w:rPr>
          <w:rFonts w:ascii="Times New Roman CYR" w:hAnsi="Times New Roman CYR" w:cs="Times New Roman CYR"/>
          <w:b/>
          <w:bCs/>
          <w:sz w:val="24"/>
          <w:szCs w:val="24"/>
        </w:rPr>
        <w:t>2.3.</w:t>
      </w:r>
      <w:r w:rsidRPr="00693C16">
        <w:rPr>
          <w:rFonts w:ascii="Times New Roman CYR" w:hAnsi="Times New Roman CYR" w:cs="Times New Roman CYR"/>
          <w:sz w:val="24"/>
          <w:szCs w:val="24"/>
        </w:rPr>
        <w:t xml:space="preserve"> При принятии Покупателем условий поставки Товара, указанных в Счете Поставщика, Покупатель осуществляет </w:t>
      </w:r>
      <w:r w:rsidR="006F624D" w:rsidRPr="00693C16">
        <w:rPr>
          <w:rFonts w:ascii="Times New Roman CYR" w:hAnsi="Times New Roman CYR" w:cs="Times New Roman CYR"/>
          <w:sz w:val="24"/>
          <w:szCs w:val="24"/>
        </w:rPr>
        <w:t xml:space="preserve">выборку </w:t>
      </w:r>
      <w:r w:rsidRPr="00693C16">
        <w:rPr>
          <w:rFonts w:ascii="Times New Roman CYR" w:hAnsi="Times New Roman CYR" w:cs="Times New Roman CYR"/>
          <w:sz w:val="24"/>
          <w:szCs w:val="24"/>
        </w:rPr>
        <w:t xml:space="preserve">Товара </w:t>
      </w:r>
      <w:r w:rsidR="006F624D" w:rsidRPr="00693C16">
        <w:rPr>
          <w:rFonts w:ascii="Times New Roman CYR" w:hAnsi="Times New Roman CYR" w:cs="Times New Roman CYR"/>
          <w:sz w:val="24"/>
          <w:szCs w:val="24"/>
        </w:rPr>
        <w:t>со склада Поставщика. Оплата осуществляется  в срок</w:t>
      </w:r>
      <w:r w:rsidRPr="00693C16">
        <w:rPr>
          <w:rFonts w:ascii="Times New Roman CYR" w:hAnsi="Times New Roman CYR" w:cs="Times New Roman CYR"/>
          <w:sz w:val="24"/>
          <w:szCs w:val="24"/>
        </w:rPr>
        <w:t>, предусм</w:t>
      </w:r>
      <w:r w:rsidR="006F624D" w:rsidRPr="00693C16">
        <w:rPr>
          <w:rFonts w:ascii="Times New Roman CYR" w:hAnsi="Times New Roman CYR" w:cs="Times New Roman CYR"/>
          <w:sz w:val="24"/>
          <w:szCs w:val="24"/>
        </w:rPr>
        <w:t>отренный</w:t>
      </w:r>
      <w:r w:rsidRPr="00693C16">
        <w:rPr>
          <w:rFonts w:ascii="Times New Roman CYR" w:hAnsi="Times New Roman CYR" w:cs="Times New Roman CYR"/>
          <w:sz w:val="24"/>
          <w:szCs w:val="24"/>
        </w:rPr>
        <w:t xml:space="preserve"> пунктом </w:t>
      </w:r>
      <w:r w:rsidR="004B31D5" w:rsidRPr="00693C16">
        <w:rPr>
          <w:rFonts w:ascii="Times New Roman CYR" w:hAnsi="Times New Roman CYR" w:cs="Times New Roman CYR"/>
          <w:sz w:val="24"/>
          <w:szCs w:val="24"/>
        </w:rPr>
        <w:t>3</w:t>
      </w:r>
      <w:r w:rsidRPr="00693C16">
        <w:rPr>
          <w:rFonts w:ascii="Times New Roman CYR" w:hAnsi="Times New Roman CYR" w:cs="Times New Roman CYR"/>
          <w:sz w:val="24"/>
          <w:szCs w:val="24"/>
        </w:rPr>
        <w:t xml:space="preserve">.1. настоящего Договора. </w:t>
      </w:r>
    </w:p>
    <w:p w:rsidR="006F624D" w:rsidRDefault="006F624D">
      <w:pPr>
        <w:widowControl w:val="0"/>
        <w:suppressAutoHyphens/>
        <w:autoSpaceDE w:val="0"/>
        <w:autoSpaceDN w:val="0"/>
        <w:adjustRightInd w:val="0"/>
        <w:spacing w:after="0" w:line="240" w:lineRule="auto"/>
        <w:ind w:firstLine="708"/>
        <w:jc w:val="both"/>
        <w:rPr>
          <w:rFonts w:ascii="Times New Roman CYR" w:hAnsi="Times New Roman CYR" w:cs="Times New Roman CYR"/>
          <w:sz w:val="24"/>
          <w:szCs w:val="24"/>
        </w:rPr>
      </w:pPr>
      <w:r w:rsidRPr="00693C16">
        <w:rPr>
          <w:rFonts w:ascii="Times New Roman CYR" w:hAnsi="Times New Roman CYR" w:cs="Times New Roman CYR"/>
          <w:b/>
          <w:bCs/>
          <w:sz w:val="24"/>
          <w:szCs w:val="24"/>
        </w:rPr>
        <w:t>2.4</w:t>
      </w:r>
      <w:r w:rsidR="006C5A0E" w:rsidRPr="00693C16">
        <w:rPr>
          <w:rFonts w:ascii="Times New Roman CYR" w:hAnsi="Times New Roman CYR" w:cs="Times New Roman CYR"/>
          <w:b/>
          <w:bCs/>
          <w:sz w:val="24"/>
          <w:szCs w:val="24"/>
        </w:rPr>
        <w:t>.</w:t>
      </w:r>
      <w:r w:rsidR="006C5A0E" w:rsidRPr="00693C16">
        <w:rPr>
          <w:rFonts w:ascii="Times New Roman CYR" w:hAnsi="Times New Roman CYR" w:cs="Times New Roman CYR"/>
          <w:sz w:val="24"/>
          <w:szCs w:val="24"/>
        </w:rPr>
        <w:t xml:space="preserve"> Отгрузка Товара производится путем его передачи на основании товарной накладной </w:t>
      </w:r>
      <w:r w:rsidR="0094024E" w:rsidRPr="00693C16">
        <w:rPr>
          <w:rFonts w:ascii="Times New Roman CYR" w:hAnsi="Times New Roman CYR" w:cs="Times New Roman CYR"/>
          <w:sz w:val="24"/>
          <w:szCs w:val="24"/>
        </w:rPr>
        <w:t xml:space="preserve">Покупателю или </w:t>
      </w:r>
      <w:r w:rsidRPr="00693C16">
        <w:rPr>
          <w:rFonts w:ascii="Times New Roman CYR" w:hAnsi="Times New Roman CYR" w:cs="Times New Roman CYR"/>
          <w:sz w:val="24"/>
          <w:szCs w:val="24"/>
        </w:rPr>
        <w:t>Грузополучателю.</w:t>
      </w:r>
      <w:r w:rsidR="006C5A0E">
        <w:rPr>
          <w:rFonts w:ascii="Times New Roman CYR" w:hAnsi="Times New Roman CYR" w:cs="Times New Roman CYR"/>
          <w:sz w:val="24"/>
          <w:szCs w:val="24"/>
        </w:rPr>
        <w:t xml:space="preserve"> </w:t>
      </w:r>
    </w:p>
    <w:p w:rsidR="006C5A0E" w:rsidRDefault="006F624D">
      <w:pPr>
        <w:widowControl w:val="0"/>
        <w:suppressAutoHyphens/>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b/>
          <w:bCs/>
          <w:sz w:val="24"/>
          <w:szCs w:val="24"/>
        </w:rPr>
        <w:t>2.5</w:t>
      </w:r>
      <w:r w:rsidR="006C5A0E">
        <w:rPr>
          <w:rFonts w:ascii="Times New Roman CYR" w:hAnsi="Times New Roman CYR" w:cs="Times New Roman CYR"/>
          <w:b/>
          <w:bCs/>
          <w:sz w:val="24"/>
          <w:szCs w:val="24"/>
        </w:rPr>
        <w:t>.</w:t>
      </w:r>
      <w:r w:rsidR="006C5A0E">
        <w:rPr>
          <w:rFonts w:ascii="Times New Roman CYR" w:hAnsi="Times New Roman CYR" w:cs="Times New Roman CYR"/>
          <w:sz w:val="24"/>
          <w:szCs w:val="24"/>
        </w:rPr>
        <w:t xml:space="preserve"> Право собственности на Товар, а также риски случайной гибели и/или повреждения Товара, переходят к Покупателю с момента отгрузки Товара Покупателю (или иному,</w:t>
      </w:r>
      <w:r w:rsidR="006C5A0E">
        <w:rPr>
          <w:rFonts w:ascii="Times New Roman CYR" w:hAnsi="Times New Roman CYR" w:cs="Times New Roman CYR"/>
          <w:b/>
          <w:bCs/>
          <w:sz w:val="24"/>
          <w:szCs w:val="24"/>
        </w:rPr>
        <w:t xml:space="preserve"> </w:t>
      </w:r>
      <w:r w:rsidR="006C5A0E">
        <w:rPr>
          <w:rFonts w:ascii="Times New Roman CYR" w:hAnsi="Times New Roman CYR" w:cs="Times New Roman CYR"/>
          <w:sz w:val="24"/>
          <w:szCs w:val="24"/>
        </w:rPr>
        <w:t xml:space="preserve"> указанному Покупателем лицу) со склада Поставщика, что подтверждается соответствующей товарной накладной. </w:t>
      </w:r>
    </w:p>
    <w:p w:rsidR="006C5A0E" w:rsidRDefault="006F624D">
      <w:pPr>
        <w:widowControl w:val="0"/>
        <w:suppressAutoHyphens/>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b/>
          <w:bCs/>
          <w:sz w:val="24"/>
          <w:szCs w:val="24"/>
        </w:rPr>
        <w:t>2.6</w:t>
      </w:r>
      <w:r w:rsidR="006C5A0E">
        <w:rPr>
          <w:rFonts w:ascii="Times New Roman CYR" w:hAnsi="Times New Roman CYR" w:cs="Times New Roman CYR"/>
          <w:b/>
          <w:bCs/>
          <w:sz w:val="24"/>
          <w:szCs w:val="24"/>
        </w:rPr>
        <w:t xml:space="preserve">. </w:t>
      </w:r>
      <w:r w:rsidR="006C5A0E">
        <w:rPr>
          <w:rFonts w:ascii="Times New Roman CYR" w:hAnsi="Times New Roman CYR" w:cs="Times New Roman CYR"/>
          <w:sz w:val="24"/>
          <w:szCs w:val="24"/>
        </w:rPr>
        <w:t>При выборке Товара Покупателем со склада Поставщика, Товар должен быть осмотрен Покупателем (уполномоченным доверенностью предс</w:t>
      </w:r>
      <w:r w:rsidR="000E7C48">
        <w:rPr>
          <w:rFonts w:ascii="Times New Roman CYR" w:hAnsi="Times New Roman CYR" w:cs="Times New Roman CYR"/>
          <w:sz w:val="24"/>
          <w:szCs w:val="24"/>
        </w:rPr>
        <w:t>тавителем Покупателя) в месте</w:t>
      </w:r>
      <w:r w:rsidR="006C5A0E">
        <w:rPr>
          <w:rFonts w:ascii="Times New Roman CYR" w:hAnsi="Times New Roman CYR" w:cs="Times New Roman CYR"/>
          <w:sz w:val="24"/>
          <w:szCs w:val="24"/>
        </w:rPr>
        <w:t xml:space="preserve"> отгрузки (на складе Поставщика), в том числе Покупателем должны быть проверены </w:t>
      </w:r>
      <w:r w:rsidR="000E7C48">
        <w:rPr>
          <w:rFonts w:ascii="Times New Roman CYR" w:hAnsi="Times New Roman CYR" w:cs="Times New Roman CYR"/>
          <w:sz w:val="24"/>
          <w:szCs w:val="24"/>
        </w:rPr>
        <w:t xml:space="preserve"> - </w:t>
      </w:r>
      <w:r w:rsidR="001B57D0">
        <w:rPr>
          <w:rFonts w:ascii="Times New Roman CYR" w:hAnsi="Times New Roman CYR" w:cs="Times New Roman CYR"/>
          <w:sz w:val="24"/>
          <w:szCs w:val="24"/>
        </w:rPr>
        <w:t>соответствие Товара</w:t>
      </w:r>
      <w:r w:rsidR="006C5A0E">
        <w:rPr>
          <w:rFonts w:ascii="Times New Roman CYR" w:hAnsi="Times New Roman CYR" w:cs="Times New Roman CYR"/>
          <w:sz w:val="24"/>
          <w:szCs w:val="24"/>
        </w:rPr>
        <w:t>, сведениям, указанным в товарной накладной на дан</w:t>
      </w:r>
      <w:r w:rsidR="000E7C48">
        <w:rPr>
          <w:rFonts w:ascii="Times New Roman CYR" w:hAnsi="Times New Roman CYR" w:cs="Times New Roman CYR"/>
          <w:sz w:val="24"/>
          <w:szCs w:val="24"/>
        </w:rPr>
        <w:t xml:space="preserve">ные Товары, а также ассортимент: </w:t>
      </w:r>
      <w:r w:rsidR="006C5A0E">
        <w:rPr>
          <w:rFonts w:ascii="Times New Roman CYR" w:hAnsi="Times New Roman CYR" w:cs="Times New Roman CYR"/>
          <w:sz w:val="24"/>
          <w:szCs w:val="24"/>
        </w:rPr>
        <w:t>количество и тара (упаковка) Товара.</w:t>
      </w:r>
    </w:p>
    <w:p w:rsidR="006C5A0E" w:rsidRDefault="006C5A0E">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 xml:space="preserve">            В случае</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если при визуальном осмотре и подсчете единиц Товара в процессе приемки будет обнаружена недостача Товара, поврежденность тары (упаковки), Покупатель обязан немедленно сделать соответствующие отметки о количестве и состоянии Товара в товарных накладных, предоставленных Поставщиком. </w:t>
      </w:r>
    </w:p>
    <w:p w:rsidR="006C5A0E" w:rsidRDefault="006C5A0E">
      <w:pPr>
        <w:widowControl w:val="0"/>
        <w:suppressAutoHyphens/>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Указанные в настоящем пункте Договора претензии принимаются Поставщиком до момента оформления сопроводительных документов и фактического вывоза Товара со склада Поставщика.     </w:t>
      </w:r>
    </w:p>
    <w:p w:rsidR="00EC1954" w:rsidRDefault="00EC1954" w:rsidP="00596821">
      <w:pPr>
        <w:widowControl w:val="0"/>
        <w:suppressAutoHyphens/>
        <w:autoSpaceDE w:val="0"/>
        <w:autoSpaceDN w:val="0"/>
        <w:adjustRightInd w:val="0"/>
        <w:spacing w:after="0" w:line="240" w:lineRule="auto"/>
        <w:rPr>
          <w:rFonts w:ascii="Times New Roman CYR" w:hAnsi="Times New Roman CYR" w:cs="Times New Roman CYR"/>
          <w:b/>
          <w:bCs/>
          <w:sz w:val="24"/>
          <w:szCs w:val="24"/>
        </w:rPr>
      </w:pPr>
    </w:p>
    <w:p w:rsidR="00D7556B" w:rsidRDefault="00D7556B">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p>
    <w:p w:rsidR="00FC1C72" w:rsidRDefault="00FC1C72">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p>
    <w:p w:rsidR="00FC1C72" w:rsidRDefault="00FC1C72">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p>
    <w:p w:rsidR="00D7556B" w:rsidRDefault="00D7556B">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p>
    <w:p w:rsidR="006C5A0E" w:rsidRDefault="006C5A0E">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lastRenderedPageBreak/>
        <w:t>3. Порядок расчетов</w:t>
      </w:r>
    </w:p>
    <w:p w:rsidR="006C5A0E" w:rsidRDefault="006C5A0E">
      <w:pPr>
        <w:widowControl w:val="0"/>
        <w:suppressAutoHyphens/>
        <w:autoSpaceDE w:val="0"/>
        <w:autoSpaceDN w:val="0"/>
        <w:adjustRightInd w:val="0"/>
        <w:spacing w:after="0" w:line="120" w:lineRule="auto"/>
        <w:ind w:left="709"/>
        <w:rPr>
          <w:rFonts w:ascii="Times New Roman CYR" w:hAnsi="Times New Roman CYR" w:cs="Times New Roman CYR"/>
          <w:b/>
          <w:bCs/>
          <w:sz w:val="24"/>
          <w:szCs w:val="24"/>
        </w:rPr>
      </w:pPr>
    </w:p>
    <w:p w:rsidR="005A5921" w:rsidRDefault="005A5921" w:rsidP="005A5921">
      <w:pPr>
        <w:widowControl w:val="0"/>
        <w:suppressAutoHyphens/>
        <w:autoSpaceDE w:val="0"/>
        <w:autoSpaceDN w:val="0"/>
        <w:adjustRightInd w:val="0"/>
        <w:spacing w:after="0" w:line="240" w:lineRule="auto"/>
        <w:ind w:firstLine="708"/>
        <w:jc w:val="both"/>
        <w:rPr>
          <w:rFonts w:ascii="Times New Roman CYR" w:hAnsi="Times New Roman CYR" w:cs="Times New Roman CYR"/>
          <w:sz w:val="24"/>
          <w:szCs w:val="24"/>
        </w:rPr>
      </w:pPr>
      <w:r w:rsidRPr="001253D3">
        <w:rPr>
          <w:rFonts w:ascii="Times New Roman CYR" w:hAnsi="Times New Roman CYR" w:cs="Times New Roman CYR"/>
          <w:b/>
          <w:bCs/>
          <w:sz w:val="24"/>
          <w:szCs w:val="24"/>
        </w:rPr>
        <w:t>3.1.</w:t>
      </w:r>
      <w:r w:rsidRPr="001253D3">
        <w:rPr>
          <w:rFonts w:ascii="Times New Roman CYR" w:hAnsi="Times New Roman CYR" w:cs="Times New Roman CYR"/>
          <w:sz w:val="24"/>
          <w:szCs w:val="24"/>
        </w:rPr>
        <w:t xml:space="preserve"> Оплата Товара производится Покупателем </w:t>
      </w:r>
      <w:r w:rsidRPr="001253D3">
        <w:rPr>
          <w:rFonts w:ascii="Times New Roman CYR" w:hAnsi="Times New Roman CYR" w:cs="Times New Roman CYR"/>
          <w:b/>
          <w:sz w:val="24"/>
          <w:szCs w:val="24"/>
        </w:rPr>
        <w:t>в форме 100% (сто процентов) предоплаты</w:t>
      </w:r>
      <w:r w:rsidRPr="001253D3">
        <w:rPr>
          <w:rFonts w:ascii="Times New Roman CYR" w:hAnsi="Times New Roman CYR" w:cs="Times New Roman CYR"/>
          <w:sz w:val="24"/>
          <w:szCs w:val="24"/>
        </w:rPr>
        <w:t xml:space="preserve"> от общей стоимости Товара, указанной в  выставленном Поставщиком Счете, в течение 3 (Трех) рабочих дней </w:t>
      </w:r>
      <w:proofErr w:type="gramStart"/>
      <w:r w:rsidRPr="001253D3">
        <w:rPr>
          <w:rFonts w:ascii="Times New Roman CYR" w:hAnsi="Times New Roman CYR" w:cs="Times New Roman CYR"/>
          <w:sz w:val="24"/>
          <w:szCs w:val="24"/>
        </w:rPr>
        <w:t>с даты получения</w:t>
      </w:r>
      <w:proofErr w:type="gramEnd"/>
      <w:r w:rsidRPr="001253D3">
        <w:rPr>
          <w:rFonts w:ascii="Times New Roman CYR" w:hAnsi="Times New Roman CYR" w:cs="Times New Roman CYR"/>
          <w:sz w:val="24"/>
          <w:szCs w:val="24"/>
        </w:rPr>
        <w:t xml:space="preserve"> от Поставщика Счета.</w:t>
      </w:r>
    </w:p>
    <w:p w:rsidR="005A5921" w:rsidRDefault="005A5921" w:rsidP="005A5921">
      <w:pPr>
        <w:widowControl w:val="0"/>
        <w:tabs>
          <w:tab w:val="left" w:pos="4678"/>
        </w:tabs>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       3.2.</w:t>
      </w:r>
      <w:r>
        <w:rPr>
          <w:rFonts w:ascii="Times New Roman CYR" w:hAnsi="Times New Roman CYR" w:cs="Times New Roman CYR"/>
          <w:sz w:val="24"/>
          <w:szCs w:val="24"/>
        </w:rPr>
        <w:t xml:space="preserve"> Расчеты по настоящему Договору осуществляются в рублях на основании выставленных Поставщиком Счетов. </w:t>
      </w:r>
    </w:p>
    <w:p w:rsidR="005A5921" w:rsidRDefault="005A5921" w:rsidP="005A5921">
      <w:pPr>
        <w:widowControl w:val="0"/>
        <w:suppressAutoHyphens/>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3.3. </w:t>
      </w:r>
      <w:r>
        <w:rPr>
          <w:rFonts w:ascii="Times New Roman CYR" w:hAnsi="Times New Roman CYR" w:cs="Times New Roman CYR"/>
          <w:sz w:val="24"/>
          <w:szCs w:val="24"/>
        </w:rPr>
        <w:t>Оплата Товара производится Покупателем в безналичном порядке путем перечисления денежных средств на расчетный счет Поставщика.</w:t>
      </w:r>
    </w:p>
    <w:p w:rsidR="005A5921" w:rsidRDefault="005A5921" w:rsidP="005A5921">
      <w:pPr>
        <w:widowControl w:val="0"/>
        <w:suppressAutoHyphens/>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В платежных поручениях Покупатель обязан указывать реквизиты оплачиваемого Счета и настоящего Договора.</w:t>
      </w:r>
    </w:p>
    <w:p w:rsidR="005A5921" w:rsidRDefault="005A5921" w:rsidP="005A5921">
      <w:pPr>
        <w:widowControl w:val="0"/>
        <w:suppressAutoHyphens/>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b/>
          <w:bCs/>
          <w:sz w:val="24"/>
          <w:szCs w:val="24"/>
        </w:rPr>
        <w:t>3.4.</w:t>
      </w:r>
      <w:r>
        <w:rPr>
          <w:rFonts w:ascii="Times New Roman CYR" w:hAnsi="Times New Roman CYR" w:cs="Times New Roman CYR"/>
          <w:sz w:val="24"/>
          <w:szCs w:val="24"/>
        </w:rPr>
        <w:t xml:space="preserve"> Датой оплаты Товара считается дата зачисления денежных средств на расчетный счет Поставщика.</w:t>
      </w:r>
    </w:p>
    <w:p w:rsidR="00596821" w:rsidRPr="00596821" w:rsidRDefault="00596821" w:rsidP="00596821">
      <w:pPr>
        <w:widowControl w:val="0"/>
        <w:suppressAutoHyphens/>
        <w:autoSpaceDE w:val="0"/>
        <w:autoSpaceDN w:val="0"/>
        <w:adjustRightInd w:val="0"/>
        <w:spacing w:after="0" w:line="240" w:lineRule="auto"/>
        <w:ind w:firstLine="708"/>
        <w:jc w:val="both"/>
        <w:rPr>
          <w:rFonts w:ascii="Times New Roman CYR" w:hAnsi="Times New Roman CYR" w:cs="Times New Roman CYR"/>
          <w:b/>
          <w:sz w:val="24"/>
          <w:szCs w:val="24"/>
        </w:rPr>
      </w:pPr>
      <w:r>
        <w:rPr>
          <w:rFonts w:ascii="Times New Roman CYR" w:hAnsi="Times New Roman CYR" w:cs="Times New Roman CYR"/>
          <w:b/>
          <w:sz w:val="24"/>
          <w:szCs w:val="24"/>
        </w:rPr>
        <w:t xml:space="preserve">3.5. </w:t>
      </w:r>
      <w:r w:rsidRPr="00985EEA">
        <w:rPr>
          <w:rFonts w:ascii="Times New Roman CYR" w:hAnsi="Times New Roman CYR" w:cs="Times New Roman CYR"/>
          <w:sz w:val="24"/>
          <w:szCs w:val="24"/>
        </w:rPr>
        <w:t xml:space="preserve">Законные проценты </w:t>
      </w:r>
      <w:proofErr w:type="gramStart"/>
      <w:r w:rsidRPr="00985EEA">
        <w:rPr>
          <w:rFonts w:ascii="Times New Roman CYR" w:hAnsi="Times New Roman CYR" w:cs="Times New Roman CYR"/>
          <w:sz w:val="24"/>
          <w:szCs w:val="24"/>
        </w:rPr>
        <w:t>на сумму долга за период пользования любыми денежными средствами по любому ден</w:t>
      </w:r>
      <w:r>
        <w:rPr>
          <w:rFonts w:ascii="Times New Roman CYR" w:hAnsi="Times New Roman CYR" w:cs="Times New Roman CYR"/>
          <w:sz w:val="24"/>
          <w:szCs w:val="24"/>
        </w:rPr>
        <w:t>ежному обязательству каждой из С</w:t>
      </w:r>
      <w:r w:rsidRPr="00985EEA">
        <w:rPr>
          <w:rFonts w:ascii="Times New Roman CYR" w:hAnsi="Times New Roman CYR" w:cs="Times New Roman CYR"/>
          <w:sz w:val="24"/>
          <w:szCs w:val="24"/>
        </w:rPr>
        <w:t>торон в соответствии</w:t>
      </w:r>
      <w:proofErr w:type="gramEnd"/>
      <w:r w:rsidRPr="00985EEA">
        <w:rPr>
          <w:rFonts w:ascii="Times New Roman CYR" w:hAnsi="Times New Roman CYR" w:cs="Times New Roman CYR"/>
          <w:sz w:val="24"/>
          <w:szCs w:val="24"/>
        </w:rPr>
        <w:t xml:space="preserve"> со ст. 317.1 Гражданского кодекса РФ не начисляются и не подлежат уплате противоположной стороне по Договору. </w:t>
      </w:r>
    </w:p>
    <w:p w:rsidR="005A5921" w:rsidRDefault="00596821" w:rsidP="005A5921">
      <w:pPr>
        <w:widowControl w:val="0"/>
        <w:suppressAutoHyphens/>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b/>
          <w:bCs/>
          <w:sz w:val="24"/>
          <w:szCs w:val="24"/>
        </w:rPr>
        <w:t>3.6</w:t>
      </w:r>
      <w:r w:rsidR="005A5921">
        <w:rPr>
          <w:rFonts w:ascii="Times New Roman CYR" w:hAnsi="Times New Roman CYR" w:cs="Times New Roman CYR"/>
          <w:b/>
          <w:bCs/>
          <w:sz w:val="24"/>
          <w:szCs w:val="24"/>
        </w:rPr>
        <w:t>.</w:t>
      </w:r>
      <w:r w:rsidR="005A5921">
        <w:rPr>
          <w:rFonts w:ascii="Times New Roman CYR" w:hAnsi="Times New Roman CYR" w:cs="Times New Roman CYR"/>
          <w:sz w:val="24"/>
          <w:szCs w:val="24"/>
        </w:rPr>
        <w:t xml:space="preserve"> Стороны обязаны не реже 1-го раза в полгода производить сверку взаимных расчетов. Акт сверки составляется любой из Сторон и направляется другой Стороне для рассмотрения и подписания.</w:t>
      </w:r>
    </w:p>
    <w:p w:rsidR="006C5A0E" w:rsidRDefault="006C5A0E">
      <w:pPr>
        <w:widowControl w:val="0"/>
        <w:suppressAutoHyphens/>
        <w:autoSpaceDE w:val="0"/>
        <w:autoSpaceDN w:val="0"/>
        <w:adjustRightInd w:val="0"/>
        <w:spacing w:after="0" w:line="120" w:lineRule="auto"/>
        <w:jc w:val="center"/>
        <w:rPr>
          <w:rFonts w:ascii="Times New Roman CYR" w:hAnsi="Times New Roman CYR" w:cs="Times New Roman CYR"/>
          <w:b/>
          <w:bCs/>
          <w:sz w:val="24"/>
          <w:szCs w:val="24"/>
        </w:rPr>
      </w:pPr>
    </w:p>
    <w:p w:rsidR="006C5A0E" w:rsidRDefault="006C5A0E">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4. Условия приемки-сдачи Товара</w:t>
      </w:r>
    </w:p>
    <w:p w:rsidR="006C5A0E" w:rsidRDefault="006C5A0E">
      <w:pPr>
        <w:widowControl w:val="0"/>
        <w:suppressAutoHyphens/>
        <w:autoSpaceDE w:val="0"/>
        <w:autoSpaceDN w:val="0"/>
        <w:adjustRightInd w:val="0"/>
        <w:spacing w:after="0" w:line="120" w:lineRule="auto"/>
        <w:ind w:firstLine="709"/>
        <w:jc w:val="center"/>
        <w:rPr>
          <w:rFonts w:ascii="Times New Roman CYR" w:hAnsi="Times New Roman CYR" w:cs="Times New Roman CYR"/>
          <w:b/>
          <w:bCs/>
          <w:sz w:val="24"/>
          <w:szCs w:val="24"/>
        </w:rPr>
      </w:pPr>
    </w:p>
    <w:p w:rsidR="006C5A0E" w:rsidRDefault="006C5A0E">
      <w:pPr>
        <w:widowControl w:val="0"/>
        <w:suppressAutoHyphens/>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4.1. </w:t>
      </w:r>
      <w:r>
        <w:rPr>
          <w:rFonts w:ascii="Times New Roman CYR" w:hAnsi="Times New Roman CYR" w:cs="Times New Roman CYR"/>
          <w:sz w:val="24"/>
          <w:szCs w:val="24"/>
        </w:rPr>
        <w:t>Качество Товара должно соответствовать ГОСТ, ТУ и иным нормативно-правовым актам.</w:t>
      </w:r>
    </w:p>
    <w:p w:rsidR="006C5A0E" w:rsidRDefault="006C5A0E">
      <w:pPr>
        <w:widowControl w:val="0"/>
        <w:suppressAutoHyphens/>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b/>
          <w:bCs/>
          <w:sz w:val="24"/>
          <w:szCs w:val="24"/>
        </w:rPr>
        <w:t>4.2.</w:t>
      </w:r>
      <w:r>
        <w:rPr>
          <w:rFonts w:ascii="Times New Roman CYR" w:hAnsi="Times New Roman CYR" w:cs="Times New Roman CYR"/>
          <w:sz w:val="24"/>
          <w:szCs w:val="24"/>
        </w:rPr>
        <w:t xml:space="preserve"> Товар должен быть </w:t>
      </w:r>
      <w:proofErr w:type="spellStart"/>
      <w:r>
        <w:rPr>
          <w:rFonts w:ascii="Times New Roman CYR" w:hAnsi="Times New Roman CYR" w:cs="Times New Roman CYR"/>
          <w:sz w:val="24"/>
          <w:szCs w:val="24"/>
        </w:rPr>
        <w:t>затарен</w:t>
      </w:r>
      <w:proofErr w:type="spellEnd"/>
      <w:r>
        <w:rPr>
          <w:rFonts w:ascii="Times New Roman CYR" w:hAnsi="Times New Roman CYR" w:cs="Times New Roman CYR"/>
          <w:sz w:val="24"/>
          <w:szCs w:val="24"/>
        </w:rPr>
        <w:t xml:space="preserve"> и (или) упакован обычным для такого Товара способом, а при отсутствии такового, способом, обеспечивающим сохранность Товаров такого рода при обычных условиях хранения и транспортирования. </w:t>
      </w:r>
    </w:p>
    <w:p w:rsidR="006C5A0E" w:rsidRDefault="006C5A0E">
      <w:pPr>
        <w:widowControl w:val="0"/>
        <w:suppressAutoHyphens/>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b/>
          <w:bCs/>
          <w:sz w:val="24"/>
          <w:szCs w:val="24"/>
        </w:rPr>
        <w:t>4.3.</w:t>
      </w:r>
      <w:r>
        <w:rPr>
          <w:rFonts w:ascii="Times New Roman CYR" w:hAnsi="Times New Roman CYR" w:cs="Times New Roman CYR"/>
          <w:sz w:val="24"/>
          <w:szCs w:val="24"/>
        </w:rPr>
        <w:t xml:space="preserve"> Приемка Товара осуществляется уполномоченным представителем Покупателя.</w:t>
      </w:r>
    </w:p>
    <w:p w:rsidR="006C5A0E" w:rsidRDefault="006C5A0E">
      <w:pPr>
        <w:widowControl w:val="0"/>
        <w:suppressAutoHyphens/>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b/>
          <w:bCs/>
          <w:sz w:val="24"/>
          <w:szCs w:val="24"/>
        </w:rPr>
        <w:t>4.4.</w:t>
      </w:r>
      <w:r>
        <w:rPr>
          <w:rFonts w:ascii="Times New Roman CYR" w:hAnsi="Times New Roman CYR" w:cs="Times New Roman CYR"/>
          <w:sz w:val="24"/>
          <w:szCs w:val="24"/>
        </w:rPr>
        <w:t xml:space="preserve"> В случае поставки Покупателю Товара с нарушением требований Договора, в том числе по качеству и количеству Товара, стороны руководствуются условиями настоящего Договора, а в части, не урегулированной Договором - нормами действующего  законодательства.</w:t>
      </w:r>
    </w:p>
    <w:p w:rsidR="006C5A0E" w:rsidRDefault="006C5A0E">
      <w:pPr>
        <w:widowControl w:val="0"/>
        <w:suppressAutoHyphens/>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b/>
          <w:bCs/>
          <w:sz w:val="24"/>
          <w:szCs w:val="24"/>
        </w:rPr>
        <w:t>4.5.</w:t>
      </w:r>
      <w:r>
        <w:rPr>
          <w:rFonts w:ascii="Times New Roman CYR" w:hAnsi="Times New Roman CYR" w:cs="Times New Roman CYR"/>
          <w:sz w:val="24"/>
          <w:szCs w:val="24"/>
        </w:rPr>
        <w:t xml:space="preserve"> Приемка Товара по количеству, ассортименту и комплектности осуществляется в момент передачи Товара представителю Покупателя на складе Поставщика. </w:t>
      </w:r>
    </w:p>
    <w:p w:rsidR="006C5A0E" w:rsidRDefault="006C5A0E">
      <w:pPr>
        <w:widowControl w:val="0"/>
        <w:suppressAutoHyphens/>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sz w:val="24"/>
          <w:szCs w:val="24"/>
        </w:rPr>
        <w:t xml:space="preserve">После подписания между Сторонами товарной накладной, подтверждающей факт передачи Товара, у Покупателя прекращается право предъявления претензий к Продавцу по количеству, ассортименту и комплектности Товара, оговоренного в товарной накладной. </w:t>
      </w:r>
    </w:p>
    <w:p w:rsidR="006C5A0E" w:rsidRDefault="006C5A0E">
      <w:pPr>
        <w:widowControl w:val="0"/>
        <w:suppressAutoHyphens/>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b/>
          <w:bCs/>
          <w:sz w:val="24"/>
          <w:szCs w:val="24"/>
        </w:rPr>
        <w:t>4.6.</w:t>
      </w:r>
      <w:r>
        <w:rPr>
          <w:rFonts w:ascii="Times New Roman CYR" w:hAnsi="Times New Roman CYR" w:cs="Times New Roman CYR"/>
          <w:sz w:val="24"/>
          <w:szCs w:val="24"/>
        </w:rPr>
        <w:t xml:space="preserve"> Приемка Товара по качеству производится в порядке, определенном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года № П-7, в части, не противоречащей условиям настоящего Договора.</w:t>
      </w:r>
    </w:p>
    <w:p w:rsidR="006C5A0E" w:rsidRDefault="006C5A0E">
      <w:pPr>
        <w:widowControl w:val="0"/>
        <w:suppressAutoHyphens/>
        <w:autoSpaceDE w:val="0"/>
        <w:autoSpaceDN w:val="0"/>
        <w:adjustRightInd w:val="0"/>
        <w:spacing w:after="0" w:line="120" w:lineRule="auto"/>
        <w:ind w:firstLine="709"/>
        <w:jc w:val="center"/>
        <w:rPr>
          <w:rFonts w:ascii="Times New Roman CYR" w:hAnsi="Times New Roman CYR" w:cs="Times New Roman CYR"/>
          <w:b/>
          <w:bCs/>
          <w:sz w:val="24"/>
          <w:szCs w:val="24"/>
        </w:rPr>
      </w:pPr>
    </w:p>
    <w:p w:rsidR="006C5A0E" w:rsidRDefault="006C5A0E">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5. Ответственность Сторон</w:t>
      </w:r>
    </w:p>
    <w:p w:rsidR="006C5A0E" w:rsidRDefault="006C5A0E">
      <w:pPr>
        <w:widowControl w:val="0"/>
        <w:suppressAutoHyphens/>
        <w:autoSpaceDE w:val="0"/>
        <w:autoSpaceDN w:val="0"/>
        <w:adjustRightInd w:val="0"/>
        <w:spacing w:after="0" w:line="120" w:lineRule="auto"/>
        <w:ind w:firstLine="709"/>
        <w:jc w:val="center"/>
        <w:rPr>
          <w:rFonts w:ascii="Times New Roman CYR" w:hAnsi="Times New Roman CYR" w:cs="Times New Roman CYR"/>
          <w:b/>
          <w:bCs/>
          <w:sz w:val="24"/>
          <w:szCs w:val="24"/>
        </w:rPr>
      </w:pPr>
    </w:p>
    <w:p w:rsidR="006C5A0E" w:rsidRDefault="006C5A0E">
      <w:pPr>
        <w:widowControl w:val="0"/>
        <w:suppressAutoHyphens/>
        <w:autoSpaceDE w:val="0"/>
        <w:autoSpaceDN w:val="0"/>
        <w:adjustRightInd w:val="0"/>
        <w:spacing w:after="0" w:line="240" w:lineRule="auto"/>
        <w:jc w:val="both"/>
        <w:rPr>
          <w:rFonts w:ascii="Times New Roman CYR" w:hAnsi="Times New Roman CYR" w:cs="Times New Roman CYR"/>
          <w:sz w:val="24"/>
          <w:szCs w:val="24"/>
        </w:rPr>
      </w:pPr>
      <w:r>
        <w:rPr>
          <w:rFonts w:ascii="Times New Roman CYR" w:hAnsi="Times New Roman CYR" w:cs="Times New Roman CYR"/>
          <w:sz w:val="24"/>
          <w:szCs w:val="24"/>
        </w:rPr>
        <w:tab/>
      </w:r>
      <w:r>
        <w:rPr>
          <w:rFonts w:ascii="Times New Roman CYR" w:hAnsi="Times New Roman CYR" w:cs="Times New Roman CYR"/>
          <w:b/>
          <w:bCs/>
          <w:sz w:val="24"/>
          <w:szCs w:val="24"/>
        </w:rPr>
        <w:t>5.1.</w:t>
      </w:r>
      <w:r>
        <w:rPr>
          <w:rFonts w:ascii="Times New Roman CYR" w:hAnsi="Times New Roman CYR" w:cs="Times New Roman CYR"/>
          <w:sz w:val="24"/>
          <w:szCs w:val="24"/>
        </w:rPr>
        <w:t xml:space="preserve"> За неисполнение или ненадлежащее исполнение обязательств по Договору Стороны несут ответственность, предусмотренную действующим законодательством РФ.</w:t>
      </w:r>
    </w:p>
    <w:p w:rsidR="006C5A0E" w:rsidRDefault="006C5A0E">
      <w:pPr>
        <w:widowControl w:val="0"/>
        <w:suppressAutoHyphens/>
        <w:autoSpaceDE w:val="0"/>
        <w:autoSpaceDN w:val="0"/>
        <w:adjustRightInd w:val="0"/>
        <w:spacing w:after="0" w:line="120" w:lineRule="auto"/>
        <w:jc w:val="both"/>
        <w:rPr>
          <w:rFonts w:ascii="Times New Roman CYR" w:hAnsi="Times New Roman CYR" w:cs="Times New Roman CYR"/>
          <w:sz w:val="24"/>
          <w:szCs w:val="24"/>
        </w:rPr>
      </w:pPr>
    </w:p>
    <w:p w:rsidR="006C5A0E" w:rsidRDefault="006C5A0E">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6. Рассмотрение споров</w:t>
      </w:r>
    </w:p>
    <w:p w:rsidR="006C5A0E" w:rsidRDefault="006C5A0E">
      <w:pPr>
        <w:widowControl w:val="0"/>
        <w:suppressAutoHyphens/>
        <w:autoSpaceDE w:val="0"/>
        <w:autoSpaceDN w:val="0"/>
        <w:adjustRightInd w:val="0"/>
        <w:spacing w:after="0" w:line="120" w:lineRule="auto"/>
        <w:jc w:val="center"/>
        <w:rPr>
          <w:rFonts w:ascii="Times New Roman CYR" w:hAnsi="Times New Roman CYR" w:cs="Times New Roman CYR"/>
          <w:b/>
          <w:bCs/>
          <w:sz w:val="24"/>
          <w:szCs w:val="24"/>
        </w:rPr>
      </w:pPr>
    </w:p>
    <w:p w:rsidR="006C5A0E" w:rsidRDefault="006C5A0E">
      <w:pPr>
        <w:widowControl w:val="0"/>
        <w:suppressAutoHyphens/>
        <w:autoSpaceDE w:val="0"/>
        <w:autoSpaceDN w:val="0"/>
        <w:adjustRightInd w:val="0"/>
        <w:spacing w:after="0" w:line="240" w:lineRule="auto"/>
        <w:ind w:firstLine="708"/>
        <w:jc w:val="both"/>
        <w:rPr>
          <w:rFonts w:ascii="Times New Roman CYR" w:hAnsi="Times New Roman CYR" w:cs="Times New Roman CYR"/>
          <w:sz w:val="24"/>
          <w:szCs w:val="24"/>
        </w:rPr>
      </w:pPr>
      <w:r>
        <w:rPr>
          <w:rFonts w:ascii="Times New Roman CYR" w:hAnsi="Times New Roman CYR" w:cs="Times New Roman CYR"/>
          <w:b/>
          <w:bCs/>
          <w:sz w:val="24"/>
          <w:szCs w:val="24"/>
        </w:rPr>
        <w:t>6.1.</w:t>
      </w:r>
      <w:r>
        <w:rPr>
          <w:rFonts w:ascii="Times New Roman CYR" w:hAnsi="Times New Roman CYR" w:cs="Times New Roman CYR"/>
          <w:sz w:val="24"/>
          <w:szCs w:val="24"/>
        </w:rPr>
        <w:t xml:space="preserve"> В случае возникновения споров между Сторонами при заключении, исполнении, расторжении Договора, любая из Сторон имеет право передавать их на разрешение Арбитражного суда после принятия мер по непосредственному их урегулированию путем предъявления претензии. </w:t>
      </w:r>
    </w:p>
    <w:p w:rsidR="006C5A0E" w:rsidRDefault="006C5A0E">
      <w:pPr>
        <w:widowControl w:val="0"/>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b/>
          <w:bCs/>
          <w:sz w:val="24"/>
          <w:szCs w:val="24"/>
        </w:rPr>
        <w:t>6.2.</w:t>
      </w:r>
      <w:r>
        <w:rPr>
          <w:rFonts w:ascii="Times New Roman CYR" w:hAnsi="Times New Roman CYR" w:cs="Times New Roman CYR"/>
          <w:sz w:val="24"/>
          <w:szCs w:val="24"/>
        </w:rPr>
        <w:t xml:space="preserve"> Сторона, получившая претензию, в течение 10 (десяти) рабочих дней с момента получения претензии, обязана выполнить требования либо предоставить мотивированный письменный ответ другой Стороне. Уклонение Стороны от выполнения требований и/или предоставления ответа на претензию, является основанием для обращения в суд. </w:t>
      </w:r>
    </w:p>
    <w:p w:rsidR="006C5A0E" w:rsidRDefault="006C5A0E">
      <w:pPr>
        <w:widowControl w:val="0"/>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b/>
          <w:bCs/>
          <w:sz w:val="24"/>
          <w:szCs w:val="24"/>
        </w:rPr>
        <w:t>6.3.</w:t>
      </w:r>
      <w:r>
        <w:rPr>
          <w:rFonts w:ascii="Times New Roman CYR" w:hAnsi="Times New Roman CYR" w:cs="Times New Roman CYR"/>
          <w:sz w:val="24"/>
          <w:szCs w:val="24"/>
        </w:rPr>
        <w:t xml:space="preserve"> Споры, возникающие в ходе исполнения настоящего Договора, подлежат рассмотрению </w:t>
      </w:r>
      <w:r>
        <w:rPr>
          <w:rFonts w:ascii="Times New Roman CYR" w:hAnsi="Times New Roman CYR" w:cs="Times New Roman CYR"/>
          <w:sz w:val="24"/>
          <w:szCs w:val="24"/>
        </w:rPr>
        <w:lastRenderedPageBreak/>
        <w:t xml:space="preserve">в Арбитражном суде </w:t>
      </w:r>
      <w:r w:rsidR="00AF32CE">
        <w:rPr>
          <w:rFonts w:ascii="Times New Roman CYR" w:hAnsi="Times New Roman CYR" w:cs="Times New Roman CYR"/>
          <w:sz w:val="24"/>
          <w:szCs w:val="24"/>
        </w:rPr>
        <w:t>РТ</w:t>
      </w:r>
      <w:r>
        <w:rPr>
          <w:rFonts w:ascii="Times New Roman CYR" w:hAnsi="Times New Roman CYR" w:cs="Times New Roman CYR"/>
          <w:sz w:val="24"/>
          <w:szCs w:val="24"/>
        </w:rPr>
        <w:t xml:space="preserve">. </w:t>
      </w:r>
    </w:p>
    <w:p w:rsidR="006C5A0E" w:rsidRDefault="006C5A0E">
      <w:pPr>
        <w:widowControl w:val="0"/>
        <w:suppressAutoHyphens/>
        <w:autoSpaceDE w:val="0"/>
        <w:autoSpaceDN w:val="0"/>
        <w:adjustRightInd w:val="0"/>
        <w:spacing w:after="0" w:line="120" w:lineRule="auto"/>
        <w:jc w:val="center"/>
        <w:rPr>
          <w:rFonts w:ascii="Times New Roman CYR" w:hAnsi="Times New Roman CYR" w:cs="Times New Roman CYR"/>
          <w:b/>
          <w:bCs/>
          <w:sz w:val="24"/>
          <w:szCs w:val="24"/>
        </w:rPr>
      </w:pPr>
    </w:p>
    <w:p w:rsidR="0078050E" w:rsidRDefault="0078050E">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p>
    <w:p w:rsidR="006C5A0E" w:rsidRDefault="006C5A0E">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7. Заключительные положения</w:t>
      </w:r>
    </w:p>
    <w:p w:rsidR="006C5A0E" w:rsidRDefault="006C5A0E">
      <w:pPr>
        <w:widowControl w:val="0"/>
        <w:suppressAutoHyphens/>
        <w:autoSpaceDE w:val="0"/>
        <w:autoSpaceDN w:val="0"/>
        <w:adjustRightInd w:val="0"/>
        <w:spacing w:after="0" w:line="120" w:lineRule="auto"/>
        <w:ind w:firstLine="720"/>
        <w:jc w:val="center"/>
        <w:rPr>
          <w:rFonts w:ascii="Times New Roman CYR" w:hAnsi="Times New Roman CYR" w:cs="Times New Roman CYR"/>
          <w:b/>
          <w:bCs/>
          <w:sz w:val="24"/>
          <w:szCs w:val="24"/>
        </w:rPr>
      </w:pPr>
    </w:p>
    <w:p w:rsidR="006C5A0E" w:rsidRDefault="006C5A0E">
      <w:pPr>
        <w:widowControl w:val="0"/>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b/>
          <w:bCs/>
          <w:sz w:val="24"/>
          <w:szCs w:val="24"/>
        </w:rPr>
        <w:t>7.1.</w:t>
      </w:r>
      <w:r>
        <w:rPr>
          <w:rFonts w:ascii="Times New Roman CYR" w:hAnsi="Times New Roman CYR" w:cs="Times New Roman CYR"/>
          <w:sz w:val="24"/>
          <w:szCs w:val="24"/>
        </w:rPr>
        <w:t xml:space="preserve"> Настоящий Договор составлен в двух экземплярах, имеющих равную юридическую силу, по одному экземпляру для каждой Стороны.</w:t>
      </w:r>
    </w:p>
    <w:p w:rsidR="006C5A0E" w:rsidRPr="0078050E" w:rsidRDefault="006C5A0E">
      <w:pPr>
        <w:widowControl w:val="0"/>
        <w:suppressAutoHyphens/>
        <w:autoSpaceDE w:val="0"/>
        <w:autoSpaceDN w:val="0"/>
        <w:adjustRightInd w:val="0"/>
        <w:spacing w:after="0" w:line="240" w:lineRule="auto"/>
        <w:jc w:val="both"/>
        <w:rPr>
          <w:rFonts w:ascii="Times New Roman CYR" w:hAnsi="Times New Roman CYR" w:cs="Times New Roman CYR"/>
          <w:b/>
          <w:sz w:val="24"/>
          <w:szCs w:val="24"/>
        </w:rPr>
      </w:pPr>
      <w:r>
        <w:rPr>
          <w:rFonts w:ascii="Times New Roman CYR" w:hAnsi="Times New Roman CYR" w:cs="Times New Roman CYR"/>
          <w:b/>
          <w:bCs/>
          <w:sz w:val="24"/>
          <w:szCs w:val="24"/>
        </w:rPr>
        <w:t xml:space="preserve">      </w:t>
      </w:r>
      <w:r w:rsidR="0078050E">
        <w:rPr>
          <w:rFonts w:ascii="Times New Roman CYR" w:hAnsi="Times New Roman CYR" w:cs="Times New Roman CYR"/>
          <w:b/>
          <w:bCs/>
          <w:sz w:val="24"/>
          <w:szCs w:val="24"/>
        </w:rPr>
        <w:t xml:space="preserve"> </w:t>
      </w:r>
      <w:r>
        <w:rPr>
          <w:rFonts w:ascii="Times New Roman CYR" w:hAnsi="Times New Roman CYR" w:cs="Times New Roman CYR"/>
          <w:b/>
          <w:bCs/>
          <w:sz w:val="24"/>
          <w:szCs w:val="24"/>
        </w:rPr>
        <w:t xml:space="preserve">7.2. </w:t>
      </w:r>
      <w:r>
        <w:rPr>
          <w:rFonts w:ascii="Times New Roman CYR" w:hAnsi="Times New Roman CYR" w:cs="Times New Roman CYR"/>
          <w:sz w:val="24"/>
          <w:szCs w:val="24"/>
        </w:rPr>
        <w:t xml:space="preserve">Настоящий Договор вступает в силу с момента его подписания, и действует по                       </w:t>
      </w:r>
      <w:r w:rsidR="00E4677E">
        <w:rPr>
          <w:rFonts w:ascii="Times New Roman CYR" w:hAnsi="Times New Roman CYR" w:cs="Times New Roman CYR"/>
          <w:b/>
          <w:sz w:val="24"/>
          <w:szCs w:val="24"/>
        </w:rPr>
        <w:t>«31» декабр</w:t>
      </w:r>
      <w:r w:rsidR="00EB55EC">
        <w:rPr>
          <w:rFonts w:ascii="Times New Roman CYR" w:hAnsi="Times New Roman CYR" w:cs="Times New Roman CYR"/>
          <w:b/>
          <w:sz w:val="24"/>
          <w:szCs w:val="24"/>
        </w:rPr>
        <w:t>я  201</w:t>
      </w:r>
      <w:r w:rsidR="005547B3">
        <w:rPr>
          <w:rFonts w:ascii="Times New Roman CYR" w:hAnsi="Times New Roman CYR" w:cs="Times New Roman CYR"/>
          <w:b/>
          <w:sz w:val="24"/>
          <w:szCs w:val="24"/>
        </w:rPr>
        <w:t>8</w:t>
      </w:r>
      <w:r w:rsidRPr="0078050E">
        <w:rPr>
          <w:rFonts w:ascii="Times New Roman CYR" w:hAnsi="Times New Roman CYR" w:cs="Times New Roman CYR"/>
          <w:b/>
          <w:sz w:val="24"/>
          <w:szCs w:val="24"/>
        </w:rPr>
        <w:t xml:space="preserve"> года.</w:t>
      </w:r>
    </w:p>
    <w:p w:rsidR="006C5A0E" w:rsidRDefault="006C5A0E">
      <w:pPr>
        <w:widowControl w:val="0"/>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 xml:space="preserve">Срок действия Договора будет ежегодно автоматически пролонгироваться на 1 (один) календарный год, если за 30 (тридцать) дней до истечения очередного срока его действия Стороны не заявят о своем желании прекратить действие Договора или изменить его условия.   </w:t>
      </w:r>
    </w:p>
    <w:p w:rsidR="006C5A0E" w:rsidRDefault="006C5A0E">
      <w:pPr>
        <w:widowControl w:val="0"/>
        <w:suppressAutoHyphens/>
        <w:autoSpaceDE w:val="0"/>
        <w:autoSpaceDN w:val="0"/>
        <w:adjustRightInd w:val="0"/>
        <w:spacing w:after="0" w:line="240" w:lineRule="auto"/>
        <w:ind w:firstLine="709"/>
        <w:jc w:val="both"/>
        <w:rPr>
          <w:rFonts w:ascii="Times New Roman CYR" w:hAnsi="Times New Roman CYR" w:cs="Times New Roman CYR"/>
          <w:sz w:val="24"/>
          <w:szCs w:val="24"/>
        </w:rPr>
      </w:pPr>
      <w:r>
        <w:rPr>
          <w:rFonts w:ascii="Times New Roman CYR" w:hAnsi="Times New Roman CYR" w:cs="Times New Roman CYR"/>
          <w:b/>
          <w:bCs/>
          <w:sz w:val="24"/>
          <w:szCs w:val="24"/>
        </w:rPr>
        <w:t>7.3.</w:t>
      </w:r>
      <w:r>
        <w:rPr>
          <w:rFonts w:ascii="Times New Roman CYR" w:hAnsi="Times New Roman CYR" w:cs="Times New Roman CYR"/>
          <w:sz w:val="24"/>
          <w:szCs w:val="24"/>
        </w:rPr>
        <w:t xml:space="preserve"> Любая из Сторон вправе в любое время и по любой причине, расторгнуть в одностороннем порядке настоящий Договор при условии письменного уведомления не менее чем за 30 (тридцать) календарных дней до расторжения Договора.</w:t>
      </w:r>
    </w:p>
    <w:p w:rsidR="006C5A0E" w:rsidRDefault="006C5A0E">
      <w:pPr>
        <w:widowControl w:val="0"/>
        <w:suppressAutoHyphens/>
        <w:autoSpaceDE w:val="0"/>
        <w:autoSpaceDN w:val="0"/>
        <w:adjustRightInd w:val="0"/>
        <w:spacing w:after="0" w:line="240" w:lineRule="auto"/>
        <w:ind w:firstLine="720"/>
        <w:jc w:val="both"/>
        <w:rPr>
          <w:rFonts w:ascii="Times New Roman CYR" w:hAnsi="Times New Roman CYR" w:cs="Times New Roman CYR"/>
          <w:sz w:val="24"/>
          <w:szCs w:val="24"/>
        </w:rPr>
      </w:pPr>
      <w:r>
        <w:rPr>
          <w:rFonts w:ascii="Times New Roman CYR" w:hAnsi="Times New Roman CYR" w:cs="Times New Roman CYR"/>
          <w:sz w:val="24"/>
          <w:szCs w:val="24"/>
        </w:rPr>
        <w:t>При этом</w:t>
      </w:r>
      <w:proofErr w:type="gramStart"/>
      <w:r>
        <w:rPr>
          <w:rFonts w:ascii="Times New Roman CYR" w:hAnsi="Times New Roman CYR" w:cs="Times New Roman CYR"/>
          <w:sz w:val="24"/>
          <w:szCs w:val="24"/>
        </w:rPr>
        <w:t>,</w:t>
      </w:r>
      <w:proofErr w:type="gramEnd"/>
      <w:r>
        <w:rPr>
          <w:rFonts w:ascii="Times New Roman CYR" w:hAnsi="Times New Roman CYR" w:cs="Times New Roman CYR"/>
          <w:sz w:val="24"/>
          <w:szCs w:val="24"/>
        </w:rPr>
        <w:t xml:space="preserve"> расторжение настоящего Договора не освобождает Стороны от исполнения обязательств, которые возникли и должны были быть ими исполнены до расторжения Договора.  </w:t>
      </w:r>
    </w:p>
    <w:p w:rsidR="006C5A0E" w:rsidRDefault="006C5A0E">
      <w:pPr>
        <w:widowControl w:val="0"/>
        <w:suppressAutoHyphens/>
        <w:autoSpaceDE w:val="0"/>
        <w:autoSpaceDN w:val="0"/>
        <w:adjustRightInd w:val="0"/>
        <w:spacing w:after="0" w:line="240" w:lineRule="auto"/>
        <w:ind w:firstLine="708"/>
        <w:jc w:val="both"/>
        <w:rPr>
          <w:rFonts w:ascii="Times New Roman CYR" w:hAnsi="Times New Roman CYR" w:cs="Times New Roman CYR"/>
          <w:sz w:val="24"/>
          <w:szCs w:val="24"/>
        </w:rPr>
      </w:pPr>
      <w:r w:rsidRPr="00815086">
        <w:rPr>
          <w:rFonts w:ascii="Times New Roman CYR" w:hAnsi="Times New Roman CYR" w:cs="Times New Roman CYR"/>
          <w:b/>
          <w:bCs/>
          <w:sz w:val="24"/>
          <w:szCs w:val="24"/>
        </w:rPr>
        <w:t>7.4</w:t>
      </w:r>
      <w:r>
        <w:rPr>
          <w:rFonts w:ascii="Times New Roman CYR" w:hAnsi="Times New Roman CYR" w:cs="Times New Roman CYR"/>
          <w:b/>
          <w:bCs/>
          <w:sz w:val="24"/>
          <w:szCs w:val="24"/>
        </w:rPr>
        <w:t>.</w:t>
      </w:r>
      <w:r w:rsidR="00BB2026">
        <w:rPr>
          <w:rFonts w:ascii="Times New Roman CYR" w:hAnsi="Times New Roman CYR" w:cs="Times New Roman CYR"/>
          <w:sz w:val="24"/>
          <w:szCs w:val="24"/>
        </w:rPr>
        <w:t xml:space="preserve"> </w:t>
      </w:r>
      <w:r>
        <w:rPr>
          <w:rFonts w:ascii="Times New Roman CYR" w:hAnsi="Times New Roman CYR" w:cs="Times New Roman CYR"/>
          <w:sz w:val="24"/>
          <w:szCs w:val="24"/>
        </w:rPr>
        <w:t>Все изменения и дополнения к настоящему Договору совершаются в письменной форме. Сообщения и документы (в том числе Заявки Покупателя, Счета Поставщика), направленные Сторонами по факсимильной связи («</w:t>
      </w:r>
      <w:proofErr w:type="spellStart"/>
      <w:r>
        <w:rPr>
          <w:rFonts w:ascii="Times New Roman CYR" w:hAnsi="Times New Roman CYR" w:cs="Times New Roman CYR"/>
          <w:sz w:val="24"/>
          <w:szCs w:val="24"/>
        </w:rPr>
        <w:t>факсовые</w:t>
      </w:r>
      <w:proofErr w:type="spellEnd"/>
      <w:r>
        <w:rPr>
          <w:rFonts w:ascii="Times New Roman CYR" w:hAnsi="Times New Roman CYR" w:cs="Times New Roman CYR"/>
          <w:sz w:val="24"/>
          <w:szCs w:val="24"/>
        </w:rPr>
        <w:t>» копии) и/или электронной почте («сканированные» копии) считаются юридически значимыми, подлинными, законными документами, и порождают права и обязанности в соответствии с их условиями и основным текстом Договора.</w:t>
      </w:r>
    </w:p>
    <w:p w:rsidR="006C5A0E" w:rsidRDefault="006C5A0E">
      <w:pPr>
        <w:widowControl w:val="0"/>
        <w:suppressAutoHyphens/>
        <w:autoSpaceDE w:val="0"/>
        <w:autoSpaceDN w:val="0"/>
        <w:adjustRightInd w:val="0"/>
        <w:spacing w:after="0" w:line="240" w:lineRule="auto"/>
        <w:ind w:firstLine="540"/>
        <w:jc w:val="both"/>
        <w:rPr>
          <w:rFonts w:ascii="Times New Roman CYR" w:hAnsi="Times New Roman CYR" w:cs="Times New Roman CYR"/>
          <w:sz w:val="24"/>
          <w:szCs w:val="24"/>
        </w:rPr>
      </w:pPr>
      <w:r>
        <w:rPr>
          <w:rFonts w:ascii="Times New Roman CYR" w:hAnsi="Times New Roman CYR" w:cs="Times New Roman CYR"/>
          <w:b/>
          <w:bCs/>
          <w:sz w:val="24"/>
          <w:szCs w:val="24"/>
        </w:rPr>
        <w:t xml:space="preserve">   </w:t>
      </w:r>
    </w:p>
    <w:p w:rsidR="006C5A0E" w:rsidRDefault="006C5A0E">
      <w:pPr>
        <w:widowControl w:val="0"/>
        <w:suppressAutoHyphens/>
        <w:autoSpaceDE w:val="0"/>
        <w:autoSpaceDN w:val="0"/>
        <w:adjustRightInd w:val="0"/>
        <w:spacing w:after="0" w:line="240" w:lineRule="auto"/>
        <w:jc w:val="center"/>
        <w:rPr>
          <w:rFonts w:ascii="Times New Roman CYR" w:hAnsi="Times New Roman CYR" w:cs="Times New Roman CYR"/>
          <w:b/>
          <w:bCs/>
          <w:sz w:val="24"/>
          <w:szCs w:val="24"/>
        </w:rPr>
      </w:pPr>
      <w:r>
        <w:rPr>
          <w:rFonts w:ascii="Times New Roman CYR" w:hAnsi="Times New Roman CYR" w:cs="Times New Roman CYR"/>
          <w:b/>
          <w:bCs/>
          <w:sz w:val="24"/>
          <w:szCs w:val="24"/>
        </w:rPr>
        <w:t>Реквизиты и подписи сторон</w:t>
      </w:r>
    </w:p>
    <w:tbl>
      <w:tblPr>
        <w:tblW w:w="0" w:type="auto"/>
        <w:tblBorders>
          <w:top w:val="single" w:sz="4" w:space="0" w:color="auto"/>
          <w:left w:val="single" w:sz="4" w:space="0" w:color="auto"/>
          <w:bottom w:val="single" w:sz="4" w:space="0" w:color="auto"/>
          <w:right w:val="single" w:sz="4" w:space="0" w:color="auto"/>
        </w:tblBorders>
        <w:tblLook w:val="01E0"/>
      </w:tblPr>
      <w:tblGrid>
        <w:gridCol w:w="4928"/>
        <w:gridCol w:w="4643"/>
      </w:tblGrid>
      <w:tr w:rsidR="0078050E" w:rsidRPr="004C2356" w:rsidTr="00EC1954">
        <w:tc>
          <w:tcPr>
            <w:tcW w:w="4928" w:type="dxa"/>
            <w:tcBorders>
              <w:top w:val="single" w:sz="4" w:space="0" w:color="auto"/>
              <w:bottom w:val="single" w:sz="4" w:space="0" w:color="auto"/>
              <w:right w:val="single" w:sz="4" w:space="0" w:color="auto"/>
            </w:tcBorders>
          </w:tcPr>
          <w:p w:rsidR="0078050E" w:rsidRPr="004C2356" w:rsidRDefault="0078050E" w:rsidP="004C2356">
            <w:pPr>
              <w:spacing w:line="240" w:lineRule="atLeast"/>
              <w:ind w:right="567"/>
              <w:rPr>
                <w:rFonts w:ascii="Times New Roman" w:hAnsi="Times New Roman"/>
                <w:sz w:val="24"/>
                <w:szCs w:val="24"/>
              </w:rPr>
            </w:pPr>
            <w:r w:rsidRPr="004C2356">
              <w:rPr>
                <w:rFonts w:ascii="Times New Roman" w:hAnsi="Times New Roman"/>
                <w:sz w:val="24"/>
                <w:szCs w:val="24"/>
              </w:rPr>
              <w:t>Поставщик:</w:t>
            </w:r>
          </w:p>
        </w:tc>
        <w:tc>
          <w:tcPr>
            <w:tcW w:w="4643" w:type="dxa"/>
            <w:tcBorders>
              <w:top w:val="single" w:sz="4" w:space="0" w:color="auto"/>
              <w:left w:val="single" w:sz="4" w:space="0" w:color="auto"/>
              <w:bottom w:val="single" w:sz="4" w:space="0" w:color="auto"/>
            </w:tcBorders>
          </w:tcPr>
          <w:p w:rsidR="0078050E" w:rsidRPr="004C2356" w:rsidRDefault="0078050E" w:rsidP="004C2356">
            <w:pPr>
              <w:spacing w:line="240" w:lineRule="atLeast"/>
              <w:rPr>
                <w:rFonts w:ascii="Times New Roman" w:hAnsi="Times New Roman"/>
                <w:sz w:val="24"/>
                <w:szCs w:val="24"/>
              </w:rPr>
            </w:pPr>
            <w:r w:rsidRPr="004C2356">
              <w:rPr>
                <w:rFonts w:ascii="Times New Roman" w:hAnsi="Times New Roman"/>
                <w:sz w:val="24"/>
                <w:szCs w:val="24"/>
              </w:rPr>
              <w:t>Покупатель:</w:t>
            </w:r>
          </w:p>
        </w:tc>
      </w:tr>
      <w:tr w:rsidR="00EC1954" w:rsidRPr="004C2356" w:rsidTr="00EE2B26">
        <w:trPr>
          <w:trHeight w:val="5186"/>
        </w:trPr>
        <w:tc>
          <w:tcPr>
            <w:tcW w:w="4928" w:type="dxa"/>
            <w:tcBorders>
              <w:top w:val="single" w:sz="4" w:space="0" w:color="auto"/>
              <w:bottom w:val="single" w:sz="4" w:space="0" w:color="auto"/>
              <w:right w:val="single" w:sz="4" w:space="0" w:color="auto"/>
            </w:tcBorders>
          </w:tcPr>
          <w:p w:rsidR="00B21379" w:rsidRPr="006F7CF8" w:rsidRDefault="00947738" w:rsidP="00B21379">
            <w:pPr>
              <w:tabs>
                <w:tab w:val="left" w:pos="4500"/>
              </w:tabs>
              <w:spacing w:after="0" w:line="240" w:lineRule="auto"/>
              <w:ind w:right="69"/>
              <w:rPr>
                <w:rFonts w:ascii="Times New Roman" w:hAnsi="Times New Roman"/>
                <w:sz w:val="18"/>
                <w:szCs w:val="24"/>
              </w:rPr>
            </w:pPr>
            <w:r w:rsidRPr="006F7CF8">
              <w:rPr>
                <w:rFonts w:ascii="Times New Roman" w:hAnsi="Times New Roman"/>
                <w:szCs w:val="24"/>
              </w:rPr>
              <w:fldChar w:fldCharType="begin"/>
            </w:r>
            <w:r w:rsidR="00B21379" w:rsidRPr="006F7CF8">
              <w:rPr>
                <w:rFonts w:ascii="Times New Roman" w:hAnsi="Times New Roman"/>
                <w:szCs w:val="24"/>
              </w:rPr>
              <w:instrText xml:space="preserve"> QUOTE "ООО \"Фирма Алькор\"" </w:instrText>
            </w:r>
            <w:r w:rsidRPr="006F7CF8">
              <w:rPr>
                <w:rFonts w:ascii="Times New Roman" w:hAnsi="Times New Roman"/>
                <w:szCs w:val="24"/>
              </w:rPr>
              <w:fldChar w:fldCharType="separate"/>
            </w:r>
            <w:r w:rsidR="00B21379" w:rsidRPr="006F7CF8">
              <w:rPr>
                <w:rFonts w:ascii="Times New Roman" w:hAnsi="Times New Roman"/>
                <w:szCs w:val="24"/>
              </w:rPr>
              <w:t>ООО "</w:t>
            </w:r>
            <w:proofErr w:type="spellStart"/>
            <w:r w:rsidR="00B21379">
              <w:rPr>
                <w:rFonts w:ascii="Times New Roman" w:hAnsi="Times New Roman"/>
                <w:sz w:val="24"/>
                <w:szCs w:val="24"/>
              </w:rPr>
              <w:t>Газзапчасти</w:t>
            </w:r>
            <w:proofErr w:type="spellEnd"/>
            <w:r w:rsidR="00B21379" w:rsidRPr="006F7CF8">
              <w:rPr>
                <w:rFonts w:ascii="Times New Roman" w:hAnsi="Times New Roman"/>
                <w:szCs w:val="24"/>
              </w:rPr>
              <w:t>"</w:t>
            </w:r>
            <w:r w:rsidRPr="006F7CF8">
              <w:rPr>
                <w:rFonts w:ascii="Times New Roman" w:hAnsi="Times New Roman"/>
                <w:szCs w:val="24"/>
              </w:rPr>
              <w:fldChar w:fldCharType="end"/>
            </w:r>
            <w:r w:rsidR="00B21379">
              <w:rPr>
                <w:rFonts w:ascii="Times New Roman" w:hAnsi="Times New Roman"/>
                <w:sz w:val="18"/>
                <w:szCs w:val="24"/>
              </w:rPr>
              <w:br/>
            </w:r>
          </w:p>
          <w:p w:rsidR="00B21379" w:rsidRDefault="00B21379" w:rsidP="00B21379">
            <w:pPr>
              <w:spacing w:after="0" w:line="240" w:lineRule="auto"/>
              <w:ind w:right="567"/>
              <w:rPr>
                <w:rFonts w:ascii="Times New Roman" w:hAnsi="Times New Roman"/>
                <w:sz w:val="24"/>
                <w:szCs w:val="36"/>
              </w:rPr>
            </w:pPr>
            <w:r>
              <w:rPr>
                <w:rFonts w:ascii="Times New Roman" w:hAnsi="Times New Roman"/>
                <w:sz w:val="24"/>
                <w:szCs w:val="36"/>
              </w:rPr>
              <w:t>Юр.</w:t>
            </w:r>
            <w:r w:rsidRPr="00D7556B">
              <w:rPr>
                <w:rFonts w:ascii="Times New Roman" w:hAnsi="Times New Roman"/>
                <w:sz w:val="24"/>
                <w:szCs w:val="36"/>
              </w:rPr>
              <w:t xml:space="preserve"> адрес: </w:t>
            </w:r>
            <w:r>
              <w:rPr>
                <w:rFonts w:ascii="Times New Roman" w:hAnsi="Times New Roman"/>
                <w:sz w:val="24"/>
                <w:szCs w:val="36"/>
              </w:rPr>
              <w:t>420061, РТ, г</w:t>
            </w:r>
            <w:proofErr w:type="gramStart"/>
            <w:r>
              <w:rPr>
                <w:rFonts w:ascii="Times New Roman" w:hAnsi="Times New Roman"/>
                <w:sz w:val="24"/>
                <w:szCs w:val="36"/>
              </w:rPr>
              <w:t>.К</w:t>
            </w:r>
            <w:proofErr w:type="gramEnd"/>
            <w:r>
              <w:rPr>
                <w:rFonts w:ascii="Times New Roman" w:hAnsi="Times New Roman"/>
                <w:sz w:val="24"/>
                <w:szCs w:val="36"/>
              </w:rPr>
              <w:t xml:space="preserve">азань, </w:t>
            </w:r>
            <w:proofErr w:type="spellStart"/>
            <w:r>
              <w:rPr>
                <w:rFonts w:ascii="Times New Roman" w:hAnsi="Times New Roman"/>
                <w:sz w:val="24"/>
                <w:szCs w:val="36"/>
              </w:rPr>
              <w:t>Мамадышский</w:t>
            </w:r>
            <w:proofErr w:type="spellEnd"/>
            <w:r>
              <w:rPr>
                <w:rFonts w:ascii="Times New Roman" w:hAnsi="Times New Roman"/>
                <w:sz w:val="24"/>
                <w:szCs w:val="36"/>
              </w:rPr>
              <w:t xml:space="preserve"> тракт, д.35, корп.1</w:t>
            </w:r>
          </w:p>
          <w:p w:rsidR="00B21379" w:rsidRPr="00B943E7" w:rsidRDefault="00B21379" w:rsidP="00B21379">
            <w:pPr>
              <w:spacing w:after="0" w:line="240" w:lineRule="auto"/>
              <w:ind w:right="567"/>
              <w:rPr>
                <w:rFonts w:ascii="Times New Roman" w:hAnsi="Times New Roman"/>
                <w:sz w:val="24"/>
                <w:szCs w:val="36"/>
              </w:rPr>
            </w:pPr>
            <w:r w:rsidRPr="00D7556B">
              <w:rPr>
                <w:rFonts w:ascii="Times New Roman" w:hAnsi="Times New Roman"/>
                <w:sz w:val="24"/>
                <w:szCs w:val="36"/>
              </w:rPr>
              <w:t xml:space="preserve">Почтовый адрес: </w:t>
            </w:r>
            <w:r>
              <w:rPr>
                <w:rFonts w:ascii="Times New Roman" w:hAnsi="Times New Roman"/>
                <w:sz w:val="24"/>
                <w:szCs w:val="36"/>
              </w:rPr>
              <w:t>420025,г</w:t>
            </w:r>
            <w:proofErr w:type="gramStart"/>
            <w:r>
              <w:rPr>
                <w:rFonts w:ascii="Times New Roman" w:hAnsi="Times New Roman"/>
                <w:sz w:val="24"/>
                <w:szCs w:val="36"/>
              </w:rPr>
              <w:t>.К</w:t>
            </w:r>
            <w:proofErr w:type="gramEnd"/>
            <w:r>
              <w:rPr>
                <w:rFonts w:ascii="Times New Roman" w:hAnsi="Times New Roman"/>
                <w:sz w:val="24"/>
                <w:szCs w:val="36"/>
              </w:rPr>
              <w:t>азань, а/я 10</w:t>
            </w:r>
            <w:r w:rsidRPr="00351ADC">
              <w:rPr>
                <w:rFonts w:ascii="Times New Roman" w:hAnsi="Times New Roman"/>
                <w:sz w:val="24"/>
                <w:szCs w:val="36"/>
              </w:rPr>
              <w:t xml:space="preserve"> </w:t>
            </w:r>
            <w:r w:rsidRPr="00D7556B">
              <w:rPr>
                <w:rFonts w:ascii="Times New Roman" w:hAnsi="Times New Roman"/>
                <w:sz w:val="24"/>
                <w:szCs w:val="36"/>
                <w:lang w:val="en-US"/>
              </w:rPr>
              <w:t>e</w:t>
            </w:r>
            <w:r w:rsidRPr="00B943E7">
              <w:rPr>
                <w:rFonts w:ascii="Times New Roman" w:hAnsi="Times New Roman"/>
                <w:sz w:val="24"/>
                <w:szCs w:val="36"/>
              </w:rPr>
              <w:t>-</w:t>
            </w:r>
            <w:r w:rsidRPr="00D7556B">
              <w:rPr>
                <w:rFonts w:ascii="Times New Roman" w:hAnsi="Times New Roman"/>
                <w:sz w:val="24"/>
                <w:szCs w:val="36"/>
                <w:lang w:val="en-US"/>
              </w:rPr>
              <w:t>mail</w:t>
            </w:r>
            <w:r w:rsidRPr="00B943E7">
              <w:rPr>
                <w:rFonts w:ascii="Times New Roman" w:hAnsi="Times New Roman"/>
                <w:sz w:val="24"/>
                <w:szCs w:val="36"/>
              </w:rPr>
              <w:t xml:space="preserve">: </w:t>
            </w:r>
            <w:hyperlink r:id="rId4" w:history="1">
              <w:r w:rsidRPr="00D7556B">
                <w:rPr>
                  <w:rStyle w:val="a3"/>
                  <w:rFonts w:ascii="Times New Roman" w:hAnsi="Times New Roman"/>
                  <w:sz w:val="24"/>
                  <w:szCs w:val="36"/>
                  <w:lang w:val="en-US"/>
                </w:rPr>
                <w:t>autoparts</w:t>
              </w:r>
              <w:r w:rsidRPr="00B943E7">
                <w:rPr>
                  <w:rStyle w:val="a3"/>
                  <w:rFonts w:ascii="Times New Roman" w:hAnsi="Times New Roman"/>
                  <w:sz w:val="24"/>
                  <w:szCs w:val="36"/>
                </w:rPr>
                <w:t>-116@</w:t>
              </w:r>
              <w:r w:rsidRPr="00D7556B">
                <w:rPr>
                  <w:rStyle w:val="a3"/>
                  <w:rFonts w:ascii="Times New Roman" w:hAnsi="Times New Roman"/>
                  <w:sz w:val="24"/>
                  <w:szCs w:val="36"/>
                  <w:lang w:val="en-US"/>
                </w:rPr>
                <w:t>mail</w:t>
              </w:r>
              <w:r w:rsidRPr="00B943E7">
                <w:rPr>
                  <w:rStyle w:val="a3"/>
                  <w:rFonts w:ascii="Times New Roman" w:hAnsi="Times New Roman"/>
                  <w:sz w:val="24"/>
                  <w:szCs w:val="36"/>
                </w:rPr>
                <w:t>.</w:t>
              </w:r>
              <w:r w:rsidRPr="00D7556B">
                <w:rPr>
                  <w:rStyle w:val="a3"/>
                  <w:rFonts w:ascii="Times New Roman" w:hAnsi="Times New Roman"/>
                  <w:sz w:val="24"/>
                  <w:szCs w:val="36"/>
                  <w:lang w:val="en-US"/>
                </w:rPr>
                <w:t>ru</w:t>
              </w:r>
            </w:hyperlink>
          </w:p>
          <w:p w:rsidR="00B21379" w:rsidRPr="00B21379" w:rsidRDefault="00B21379" w:rsidP="00B21379">
            <w:pPr>
              <w:spacing w:after="0" w:line="240" w:lineRule="auto"/>
              <w:ind w:right="567"/>
              <w:rPr>
                <w:rFonts w:ascii="Times New Roman" w:hAnsi="Times New Roman"/>
                <w:sz w:val="24"/>
                <w:szCs w:val="36"/>
              </w:rPr>
            </w:pPr>
            <w:r w:rsidRPr="00D7556B">
              <w:rPr>
                <w:rFonts w:ascii="Times New Roman" w:hAnsi="Times New Roman"/>
                <w:sz w:val="24"/>
                <w:szCs w:val="36"/>
              </w:rPr>
              <w:t>ИНН</w:t>
            </w:r>
            <w:r w:rsidRPr="00B21379">
              <w:rPr>
                <w:rFonts w:ascii="Times New Roman" w:hAnsi="Times New Roman"/>
                <w:sz w:val="24"/>
                <w:szCs w:val="36"/>
              </w:rPr>
              <w:t xml:space="preserve">  1656048939/</w:t>
            </w:r>
            <w:r w:rsidRPr="00D7556B">
              <w:rPr>
                <w:rFonts w:ascii="Times New Roman" w:hAnsi="Times New Roman"/>
                <w:sz w:val="24"/>
                <w:szCs w:val="36"/>
              </w:rPr>
              <w:t>КПП</w:t>
            </w:r>
            <w:r w:rsidRPr="00B21379">
              <w:rPr>
                <w:rFonts w:ascii="Times New Roman" w:hAnsi="Times New Roman"/>
                <w:sz w:val="24"/>
                <w:szCs w:val="36"/>
              </w:rPr>
              <w:t xml:space="preserve"> 16</w:t>
            </w:r>
            <w:r>
              <w:rPr>
                <w:rFonts w:ascii="Times New Roman" w:hAnsi="Times New Roman"/>
                <w:sz w:val="24"/>
                <w:szCs w:val="36"/>
              </w:rPr>
              <w:t>60</w:t>
            </w:r>
            <w:r w:rsidRPr="00B21379">
              <w:rPr>
                <w:rFonts w:ascii="Times New Roman" w:hAnsi="Times New Roman"/>
                <w:sz w:val="24"/>
                <w:szCs w:val="36"/>
              </w:rPr>
              <w:t xml:space="preserve">01001 </w:t>
            </w:r>
            <w:r w:rsidRPr="00D7556B">
              <w:rPr>
                <w:rFonts w:ascii="Times New Roman" w:hAnsi="Times New Roman"/>
                <w:sz w:val="24"/>
                <w:szCs w:val="36"/>
              </w:rPr>
              <w:t>ОГРН</w:t>
            </w:r>
            <w:r w:rsidRPr="00B21379">
              <w:rPr>
                <w:rFonts w:ascii="Times New Roman" w:hAnsi="Times New Roman"/>
                <w:sz w:val="24"/>
                <w:szCs w:val="36"/>
              </w:rPr>
              <w:t xml:space="preserve"> 1151690026960</w:t>
            </w:r>
          </w:p>
          <w:p w:rsidR="00B21379" w:rsidRDefault="00B21379" w:rsidP="00B21379">
            <w:pPr>
              <w:spacing w:after="0" w:line="240" w:lineRule="auto"/>
              <w:ind w:right="567"/>
              <w:rPr>
                <w:rFonts w:ascii="Times New Roman" w:hAnsi="Times New Roman"/>
                <w:sz w:val="24"/>
                <w:szCs w:val="36"/>
              </w:rPr>
            </w:pPr>
            <w:r w:rsidRPr="00D7556B">
              <w:rPr>
                <w:rFonts w:ascii="Times New Roman" w:hAnsi="Times New Roman"/>
                <w:sz w:val="24"/>
                <w:szCs w:val="36"/>
              </w:rPr>
              <w:t xml:space="preserve">Банковские реквизиты </w:t>
            </w:r>
            <w:r>
              <w:rPr>
                <w:rFonts w:ascii="Times New Roman" w:hAnsi="Times New Roman"/>
                <w:sz w:val="24"/>
                <w:szCs w:val="36"/>
              </w:rPr>
              <w:t xml:space="preserve"> </w:t>
            </w:r>
          </w:p>
          <w:p w:rsidR="00B21379" w:rsidRPr="00F17196" w:rsidRDefault="00B21379" w:rsidP="00B21379">
            <w:pPr>
              <w:spacing w:after="0" w:line="240" w:lineRule="auto"/>
              <w:ind w:right="567"/>
              <w:rPr>
                <w:rFonts w:ascii="Times New Roman" w:hAnsi="Times New Roman"/>
                <w:sz w:val="24"/>
                <w:szCs w:val="36"/>
              </w:rPr>
            </w:pPr>
            <w:proofErr w:type="gramStart"/>
            <w:r w:rsidRPr="00F17196">
              <w:rPr>
                <w:rFonts w:ascii="Times New Roman" w:hAnsi="Times New Roman"/>
                <w:sz w:val="24"/>
                <w:szCs w:val="36"/>
              </w:rPr>
              <w:t>Р</w:t>
            </w:r>
            <w:proofErr w:type="gramEnd"/>
            <w:r w:rsidRPr="00F17196">
              <w:rPr>
                <w:rFonts w:ascii="Times New Roman" w:hAnsi="Times New Roman"/>
                <w:sz w:val="24"/>
                <w:szCs w:val="36"/>
              </w:rPr>
              <w:t>/с 40702810362000023984 в ПАО Сбербанк</w:t>
            </w:r>
          </w:p>
          <w:p w:rsidR="00EC1954" w:rsidRPr="004C2356" w:rsidRDefault="00B21379" w:rsidP="00B21379">
            <w:pPr>
              <w:spacing w:after="0" w:line="240" w:lineRule="auto"/>
              <w:ind w:right="567"/>
              <w:rPr>
                <w:rFonts w:ascii="Times New Roman" w:hAnsi="Times New Roman"/>
                <w:sz w:val="24"/>
                <w:szCs w:val="24"/>
              </w:rPr>
            </w:pPr>
            <w:r w:rsidRPr="00F17196">
              <w:rPr>
                <w:rFonts w:ascii="Times New Roman" w:hAnsi="Times New Roman"/>
                <w:sz w:val="24"/>
                <w:szCs w:val="36"/>
              </w:rPr>
              <w:t xml:space="preserve">БИК 049205603, </w:t>
            </w:r>
            <w:proofErr w:type="gramStart"/>
            <w:r w:rsidRPr="00F17196">
              <w:rPr>
                <w:rFonts w:ascii="Times New Roman" w:hAnsi="Times New Roman"/>
                <w:sz w:val="24"/>
                <w:szCs w:val="36"/>
              </w:rPr>
              <w:t>к</w:t>
            </w:r>
            <w:proofErr w:type="gramEnd"/>
            <w:r w:rsidRPr="00F17196">
              <w:rPr>
                <w:rFonts w:ascii="Times New Roman" w:hAnsi="Times New Roman"/>
                <w:sz w:val="24"/>
                <w:szCs w:val="36"/>
              </w:rPr>
              <w:t>/с 30101810600000000603</w:t>
            </w:r>
            <w:r>
              <w:rPr>
                <w:rFonts w:ascii="Times New Roman" w:hAnsi="Times New Roman"/>
                <w:sz w:val="24"/>
                <w:szCs w:val="36"/>
              </w:rPr>
              <w:br/>
              <w:t>Тел. 8927-248-56-89</w:t>
            </w:r>
          </w:p>
        </w:tc>
        <w:tc>
          <w:tcPr>
            <w:tcW w:w="4643" w:type="dxa"/>
            <w:tcBorders>
              <w:top w:val="single" w:sz="4" w:space="0" w:color="auto"/>
              <w:left w:val="single" w:sz="4" w:space="0" w:color="auto"/>
              <w:bottom w:val="single" w:sz="4" w:space="0" w:color="auto"/>
            </w:tcBorders>
          </w:tcPr>
          <w:p w:rsidR="00AF32CE" w:rsidRPr="006138DD" w:rsidRDefault="00AF32CE" w:rsidP="0005442F">
            <w:pPr>
              <w:widowControl w:val="0"/>
              <w:autoSpaceDE w:val="0"/>
              <w:autoSpaceDN w:val="0"/>
              <w:adjustRightInd w:val="0"/>
              <w:spacing w:after="0"/>
              <w:rPr>
                <w:rFonts w:ascii="Times New Roman" w:hAnsi="Times New Roman"/>
                <w:sz w:val="24"/>
                <w:szCs w:val="24"/>
              </w:rPr>
            </w:pPr>
          </w:p>
        </w:tc>
      </w:tr>
    </w:tbl>
    <w:p w:rsidR="0078050E" w:rsidRDefault="0078050E" w:rsidP="004C2356">
      <w:pPr>
        <w:pStyle w:val="head0"/>
        <w:spacing w:line="240" w:lineRule="atLeast"/>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928"/>
        <w:gridCol w:w="4678"/>
      </w:tblGrid>
      <w:tr w:rsidR="00206109" w:rsidRPr="004C2356" w:rsidTr="00204B42">
        <w:tc>
          <w:tcPr>
            <w:tcW w:w="4928" w:type="dxa"/>
          </w:tcPr>
          <w:p w:rsidR="00206109" w:rsidRPr="004C2356" w:rsidRDefault="00206109" w:rsidP="00204B42">
            <w:pPr>
              <w:spacing w:line="240" w:lineRule="atLeast"/>
              <w:ind w:right="567"/>
              <w:rPr>
                <w:rFonts w:ascii="Times New Roman" w:hAnsi="Times New Roman"/>
                <w:sz w:val="24"/>
                <w:szCs w:val="24"/>
              </w:rPr>
            </w:pPr>
            <w:r w:rsidRPr="004C2356">
              <w:rPr>
                <w:rFonts w:ascii="Times New Roman" w:hAnsi="Times New Roman"/>
                <w:sz w:val="24"/>
                <w:szCs w:val="24"/>
              </w:rPr>
              <w:t>Поставщик</w:t>
            </w:r>
            <w:r>
              <w:rPr>
                <w:rFonts w:ascii="Times New Roman" w:hAnsi="Times New Roman"/>
                <w:sz w:val="24"/>
                <w:szCs w:val="24"/>
              </w:rPr>
              <w:t>:</w:t>
            </w:r>
          </w:p>
        </w:tc>
        <w:tc>
          <w:tcPr>
            <w:tcW w:w="4678" w:type="dxa"/>
          </w:tcPr>
          <w:p w:rsidR="00206109" w:rsidRPr="004C2356" w:rsidRDefault="00206109" w:rsidP="00204B42">
            <w:pPr>
              <w:spacing w:line="240" w:lineRule="atLeast"/>
              <w:rPr>
                <w:rFonts w:ascii="Times New Roman" w:hAnsi="Times New Roman"/>
                <w:sz w:val="24"/>
                <w:szCs w:val="24"/>
              </w:rPr>
            </w:pPr>
            <w:r w:rsidRPr="004C2356">
              <w:rPr>
                <w:rFonts w:ascii="Times New Roman" w:hAnsi="Times New Roman"/>
                <w:sz w:val="24"/>
                <w:szCs w:val="24"/>
              </w:rPr>
              <w:t>Покупатель:</w:t>
            </w:r>
          </w:p>
        </w:tc>
      </w:tr>
      <w:tr w:rsidR="00206109" w:rsidRPr="004C2356" w:rsidTr="00204B42">
        <w:trPr>
          <w:trHeight w:val="300"/>
        </w:trPr>
        <w:tc>
          <w:tcPr>
            <w:tcW w:w="4928" w:type="dxa"/>
          </w:tcPr>
          <w:p w:rsidR="00206109" w:rsidRPr="004C2356" w:rsidRDefault="00947738" w:rsidP="00D7556B">
            <w:pPr>
              <w:tabs>
                <w:tab w:val="left" w:pos="4500"/>
              </w:tabs>
              <w:spacing w:after="0" w:line="240" w:lineRule="auto"/>
              <w:ind w:right="68"/>
              <w:rPr>
                <w:rFonts w:ascii="Times New Roman" w:hAnsi="Times New Roman"/>
                <w:sz w:val="24"/>
                <w:szCs w:val="24"/>
              </w:rPr>
            </w:pPr>
            <w:r w:rsidRPr="004C2356">
              <w:rPr>
                <w:rFonts w:ascii="Times New Roman" w:hAnsi="Times New Roman"/>
                <w:sz w:val="24"/>
                <w:szCs w:val="24"/>
              </w:rPr>
              <w:fldChar w:fldCharType="begin"/>
            </w:r>
            <w:r w:rsidR="00206109" w:rsidRPr="004C2356">
              <w:rPr>
                <w:rFonts w:ascii="Times New Roman" w:hAnsi="Times New Roman"/>
                <w:sz w:val="24"/>
                <w:szCs w:val="24"/>
              </w:rPr>
              <w:instrText xml:space="preserve"> QUOTE "директор" </w:instrText>
            </w:r>
            <w:r w:rsidRPr="004C2356">
              <w:rPr>
                <w:rFonts w:ascii="Times New Roman" w:hAnsi="Times New Roman"/>
                <w:sz w:val="24"/>
                <w:szCs w:val="24"/>
              </w:rPr>
              <w:fldChar w:fldCharType="separate"/>
            </w:r>
            <w:r w:rsidR="00206109" w:rsidRPr="004C2356">
              <w:rPr>
                <w:rFonts w:ascii="Times New Roman" w:hAnsi="Times New Roman"/>
                <w:sz w:val="24"/>
                <w:szCs w:val="24"/>
              </w:rPr>
              <w:t>директор</w:t>
            </w:r>
            <w:r w:rsidRPr="004C2356">
              <w:rPr>
                <w:rFonts w:ascii="Times New Roman" w:hAnsi="Times New Roman"/>
                <w:sz w:val="24"/>
                <w:szCs w:val="24"/>
              </w:rPr>
              <w:fldChar w:fldCharType="end"/>
            </w:r>
            <w:r w:rsidR="00206109">
              <w:rPr>
                <w:rFonts w:ascii="Times New Roman" w:hAnsi="Times New Roman"/>
                <w:sz w:val="24"/>
                <w:szCs w:val="24"/>
              </w:rPr>
              <w:t xml:space="preserve"> ООО «</w:t>
            </w:r>
            <w:proofErr w:type="spellStart"/>
            <w:r w:rsidR="00D7556B">
              <w:rPr>
                <w:rFonts w:ascii="Times New Roman" w:hAnsi="Times New Roman"/>
                <w:sz w:val="24"/>
                <w:szCs w:val="24"/>
              </w:rPr>
              <w:t>Газзапчасти</w:t>
            </w:r>
            <w:proofErr w:type="spellEnd"/>
            <w:r w:rsidR="00206109">
              <w:rPr>
                <w:rFonts w:ascii="Times New Roman" w:hAnsi="Times New Roman"/>
                <w:sz w:val="24"/>
                <w:szCs w:val="24"/>
              </w:rPr>
              <w:t>»</w:t>
            </w:r>
          </w:p>
        </w:tc>
        <w:tc>
          <w:tcPr>
            <w:tcW w:w="4678" w:type="dxa"/>
          </w:tcPr>
          <w:p w:rsidR="00AF32CE" w:rsidRPr="004C2356" w:rsidRDefault="00AF32CE" w:rsidP="009023D2">
            <w:pPr>
              <w:widowControl w:val="0"/>
              <w:autoSpaceDE w:val="0"/>
              <w:autoSpaceDN w:val="0"/>
              <w:adjustRightInd w:val="0"/>
              <w:spacing w:after="0"/>
              <w:rPr>
                <w:rFonts w:ascii="Times New Roman" w:hAnsi="Times New Roman"/>
                <w:sz w:val="24"/>
                <w:szCs w:val="24"/>
              </w:rPr>
            </w:pPr>
          </w:p>
        </w:tc>
      </w:tr>
      <w:tr w:rsidR="00206109" w:rsidRPr="004C2356" w:rsidTr="00204B42">
        <w:tc>
          <w:tcPr>
            <w:tcW w:w="4928" w:type="dxa"/>
          </w:tcPr>
          <w:p w:rsidR="00206109" w:rsidRPr="004C2356" w:rsidRDefault="00D7556B" w:rsidP="00204B42">
            <w:pPr>
              <w:tabs>
                <w:tab w:val="right" w:pos="3960"/>
              </w:tabs>
              <w:spacing w:before="360" w:line="240" w:lineRule="atLeast"/>
              <w:ind w:right="567"/>
              <w:jc w:val="right"/>
              <w:rPr>
                <w:rFonts w:ascii="Times New Roman" w:hAnsi="Times New Roman"/>
                <w:sz w:val="24"/>
                <w:szCs w:val="24"/>
              </w:rPr>
            </w:pPr>
            <w:r>
              <w:rPr>
                <w:rFonts w:ascii="Times New Roman" w:hAnsi="Times New Roman"/>
                <w:sz w:val="24"/>
                <w:szCs w:val="24"/>
                <w:u w:val="single"/>
              </w:rPr>
              <w:t>Медведева Т.С.</w:t>
            </w:r>
          </w:p>
        </w:tc>
        <w:tc>
          <w:tcPr>
            <w:tcW w:w="4678" w:type="dxa"/>
          </w:tcPr>
          <w:p w:rsidR="00206109" w:rsidRPr="001A3735" w:rsidRDefault="00206109" w:rsidP="006138DD">
            <w:pPr>
              <w:tabs>
                <w:tab w:val="right" w:pos="4570"/>
              </w:tabs>
              <w:spacing w:before="360" w:line="240" w:lineRule="atLeast"/>
              <w:jc w:val="right"/>
              <w:rPr>
                <w:rFonts w:ascii="Times New Roman" w:hAnsi="Times New Roman"/>
                <w:sz w:val="24"/>
                <w:szCs w:val="24"/>
                <w:u w:val="single"/>
              </w:rPr>
            </w:pPr>
          </w:p>
        </w:tc>
      </w:tr>
    </w:tbl>
    <w:p w:rsidR="006C5A0E" w:rsidRPr="006138DD" w:rsidRDefault="006C5A0E" w:rsidP="00596821">
      <w:pPr>
        <w:spacing w:after="0" w:line="240" w:lineRule="atLeast"/>
        <w:rPr>
          <w:rFonts w:ascii="Calibri" w:hAnsi="Calibri" w:cs="Calibri"/>
        </w:rPr>
      </w:pPr>
    </w:p>
    <w:sectPr w:rsidR="006C5A0E" w:rsidRPr="006138DD" w:rsidSect="0078050E">
      <w:pgSz w:w="12240" w:h="15840"/>
      <w:pgMar w:top="567" w:right="567" w:bottom="397" w:left="1418" w:header="720" w:footer="720" w:gutter="0"/>
      <w:cols w:space="720"/>
      <w:noEndnote/>
      <w:docGrid w:linePitch="299"/>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78050E"/>
    <w:rsid w:val="00010973"/>
    <w:rsid w:val="0005442F"/>
    <w:rsid w:val="0006247B"/>
    <w:rsid w:val="0006436A"/>
    <w:rsid w:val="000B4634"/>
    <w:rsid w:val="000E1E66"/>
    <w:rsid w:val="000E7C48"/>
    <w:rsid w:val="000F3570"/>
    <w:rsid w:val="00121E9F"/>
    <w:rsid w:val="001375CB"/>
    <w:rsid w:val="001502E0"/>
    <w:rsid w:val="00173792"/>
    <w:rsid w:val="0019351C"/>
    <w:rsid w:val="001A3735"/>
    <w:rsid w:val="001B57D0"/>
    <w:rsid w:val="001D5FFA"/>
    <w:rsid w:val="00204B42"/>
    <w:rsid w:val="00206109"/>
    <w:rsid w:val="00270724"/>
    <w:rsid w:val="00270766"/>
    <w:rsid w:val="0027429D"/>
    <w:rsid w:val="002B4C33"/>
    <w:rsid w:val="002D6D55"/>
    <w:rsid w:val="002F1576"/>
    <w:rsid w:val="00302CDD"/>
    <w:rsid w:val="00372AF0"/>
    <w:rsid w:val="00373F3C"/>
    <w:rsid w:val="00382A3A"/>
    <w:rsid w:val="003E5D2A"/>
    <w:rsid w:val="003E5FCE"/>
    <w:rsid w:val="004204BF"/>
    <w:rsid w:val="00426F14"/>
    <w:rsid w:val="00453157"/>
    <w:rsid w:val="004A20FE"/>
    <w:rsid w:val="004B31D5"/>
    <w:rsid w:val="004C2356"/>
    <w:rsid w:val="004E4E5D"/>
    <w:rsid w:val="004E67EA"/>
    <w:rsid w:val="004E6B73"/>
    <w:rsid w:val="004E7066"/>
    <w:rsid w:val="005206A9"/>
    <w:rsid w:val="005547B3"/>
    <w:rsid w:val="00596821"/>
    <w:rsid w:val="00596945"/>
    <w:rsid w:val="005A5921"/>
    <w:rsid w:val="005B7162"/>
    <w:rsid w:val="005E4E19"/>
    <w:rsid w:val="00611DE5"/>
    <w:rsid w:val="006138DD"/>
    <w:rsid w:val="0063409A"/>
    <w:rsid w:val="00644625"/>
    <w:rsid w:val="00682495"/>
    <w:rsid w:val="00693C16"/>
    <w:rsid w:val="006C5A0E"/>
    <w:rsid w:val="006F39BA"/>
    <w:rsid w:val="006F624D"/>
    <w:rsid w:val="006F7CF8"/>
    <w:rsid w:val="00705FBC"/>
    <w:rsid w:val="00712615"/>
    <w:rsid w:val="00744887"/>
    <w:rsid w:val="007705E8"/>
    <w:rsid w:val="0078050E"/>
    <w:rsid w:val="007974B3"/>
    <w:rsid w:val="007B78EA"/>
    <w:rsid w:val="007F473A"/>
    <w:rsid w:val="00805078"/>
    <w:rsid w:val="00815086"/>
    <w:rsid w:val="00851946"/>
    <w:rsid w:val="00897D5C"/>
    <w:rsid w:val="008D7D0F"/>
    <w:rsid w:val="009023D2"/>
    <w:rsid w:val="0091360A"/>
    <w:rsid w:val="00922D15"/>
    <w:rsid w:val="00923653"/>
    <w:rsid w:val="00923ED4"/>
    <w:rsid w:val="0094024E"/>
    <w:rsid w:val="00947738"/>
    <w:rsid w:val="0097057D"/>
    <w:rsid w:val="00980B76"/>
    <w:rsid w:val="0099087B"/>
    <w:rsid w:val="009D3F6D"/>
    <w:rsid w:val="00A54F8F"/>
    <w:rsid w:val="00A62C4F"/>
    <w:rsid w:val="00A76CD4"/>
    <w:rsid w:val="00A8605C"/>
    <w:rsid w:val="00A861FE"/>
    <w:rsid w:val="00AE00A8"/>
    <w:rsid w:val="00AE6A97"/>
    <w:rsid w:val="00AF32CE"/>
    <w:rsid w:val="00B21379"/>
    <w:rsid w:val="00B2348F"/>
    <w:rsid w:val="00B23D7C"/>
    <w:rsid w:val="00B33267"/>
    <w:rsid w:val="00B5726C"/>
    <w:rsid w:val="00B669AF"/>
    <w:rsid w:val="00BB2026"/>
    <w:rsid w:val="00BB6C64"/>
    <w:rsid w:val="00BE676D"/>
    <w:rsid w:val="00BF0029"/>
    <w:rsid w:val="00BF4B1E"/>
    <w:rsid w:val="00C0731D"/>
    <w:rsid w:val="00C30AFD"/>
    <w:rsid w:val="00C61211"/>
    <w:rsid w:val="00C762BE"/>
    <w:rsid w:val="00CE3AB5"/>
    <w:rsid w:val="00D33184"/>
    <w:rsid w:val="00D403C5"/>
    <w:rsid w:val="00D44CCF"/>
    <w:rsid w:val="00D56191"/>
    <w:rsid w:val="00D6058B"/>
    <w:rsid w:val="00D7556B"/>
    <w:rsid w:val="00D91CEF"/>
    <w:rsid w:val="00DC1C4E"/>
    <w:rsid w:val="00DC47FA"/>
    <w:rsid w:val="00DE3297"/>
    <w:rsid w:val="00DE6321"/>
    <w:rsid w:val="00E16415"/>
    <w:rsid w:val="00E170DE"/>
    <w:rsid w:val="00E26EF1"/>
    <w:rsid w:val="00E4677E"/>
    <w:rsid w:val="00E60F6D"/>
    <w:rsid w:val="00E77AD1"/>
    <w:rsid w:val="00EB55EC"/>
    <w:rsid w:val="00EC1954"/>
    <w:rsid w:val="00EC60C3"/>
    <w:rsid w:val="00EE2B26"/>
    <w:rsid w:val="00F53E1E"/>
    <w:rsid w:val="00F75D3A"/>
    <w:rsid w:val="00F81105"/>
    <w:rsid w:val="00F86040"/>
    <w:rsid w:val="00F94150"/>
    <w:rsid w:val="00FB12F2"/>
    <w:rsid w:val="00FC1C72"/>
    <w:rsid w:val="00FF7567"/>
    <w:rsid w:val="00FF75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47F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0">
    <w:name w:val="head0"/>
    <w:basedOn w:val="a"/>
    <w:autoRedefine/>
    <w:rsid w:val="0078050E"/>
    <w:pPr>
      <w:spacing w:before="240" w:after="120" w:line="240" w:lineRule="auto"/>
      <w:jc w:val="center"/>
    </w:pPr>
    <w:rPr>
      <w:rFonts w:ascii="Times New Roman" w:hAnsi="Times New Roman"/>
      <w:sz w:val="24"/>
      <w:szCs w:val="24"/>
    </w:rPr>
  </w:style>
  <w:style w:type="character" w:styleId="a3">
    <w:name w:val="Hyperlink"/>
    <w:basedOn w:val="a0"/>
    <w:uiPriority w:val="99"/>
    <w:unhideWhenUsed/>
    <w:rsid w:val="00D7556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67664899">
      <w:bodyDiv w:val="1"/>
      <w:marLeft w:val="0"/>
      <w:marRight w:val="0"/>
      <w:marTop w:val="0"/>
      <w:marBottom w:val="0"/>
      <w:divBdr>
        <w:top w:val="none" w:sz="0" w:space="0" w:color="auto"/>
        <w:left w:val="none" w:sz="0" w:space="0" w:color="auto"/>
        <w:bottom w:val="none" w:sz="0" w:space="0" w:color="auto"/>
        <w:right w:val="none" w:sz="0" w:space="0" w:color="auto"/>
      </w:divBdr>
    </w:div>
    <w:div w:id="331178806">
      <w:bodyDiv w:val="1"/>
      <w:marLeft w:val="0"/>
      <w:marRight w:val="0"/>
      <w:marTop w:val="0"/>
      <w:marBottom w:val="0"/>
      <w:divBdr>
        <w:top w:val="none" w:sz="0" w:space="0" w:color="auto"/>
        <w:left w:val="none" w:sz="0" w:space="0" w:color="auto"/>
        <w:bottom w:val="none" w:sz="0" w:space="0" w:color="auto"/>
        <w:right w:val="none" w:sz="0" w:space="0" w:color="auto"/>
      </w:divBdr>
    </w:div>
    <w:div w:id="484124525">
      <w:bodyDiv w:val="1"/>
      <w:marLeft w:val="0"/>
      <w:marRight w:val="0"/>
      <w:marTop w:val="0"/>
      <w:marBottom w:val="0"/>
      <w:divBdr>
        <w:top w:val="none" w:sz="0" w:space="0" w:color="auto"/>
        <w:left w:val="none" w:sz="0" w:space="0" w:color="auto"/>
        <w:bottom w:val="none" w:sz="0" w:space="0" w:color="auto"/>
        <w:right w:val="none" w:sz="0" w:space="0" w:color="auto"/>
      </w:divBdr>
    </w:div>
    <w:div w:id="1265847003">
      <w:bodyDiv w:val="1"/>
      <w:marLeft w:val="0"/>
      <w:marRight w:val="0"/>
      <w:marTop w:val="0"/>
      <w:marBottom w:val="0"/>
      <w:divBdr>
        <w:top w:val="none" w:sz="0" w:space="0" w:color="auto"/>
        <w:left w:val="none" w:sz="0" w:space="0" w:color="auto"/>
        <w:bottom w:val="none" w:sz="0" w:space="0" w:color="auto"/>
        <w:right w:val="none" w:sz="0" w:space="0" w:color="auto"/>
      </w:divBdr>
    </w:div>
    <w:div w:id="1375275774">
      <w:bodyDiv w:val="1"/>
      <w:marLeft w:val="0"/>
      <w:marRight w:val="0"/>
      <w:marTop w:val="0"/>
      <w:marBottom w:val="0"/>
      <w:divBdr>
        <w:top w:val="none" w:sz="0" w:space="0" w:color="auto"/>
        <w:left w:val="none" w:sz="0" w:space="0" w:color="auto"/>
        <w:bottom w:val="none" w:sz="0" w:space="0" w:color="auto"/>
        <w:right w:val="none" w:sz="0" w:space="0" w:color="auto"/>
      </w:divBdr>
    </w:div>
    <w:div w:id="1440371186">
      <w:bodyDiv w:val="1"/>
      <w:marLeft w:val="0"/>
      <w:marRight w:val="0"/>
      <w:marTop w:val="0"/>
      <w:marBottom w:val="0"/>
      <w:divBdr>
        <w:top w:val="none" w:sz="0" w:space="0" w:color="auto"/>
        <w:left w:val="none" w:sz="0" w:space="0" w:color="auto"/>
        <w:bottom w:val="none" w:sz="0" w:space="0" w:color="auto"/>
        <w:right w:val="none" w:sz="0" w:space="0" w:color="auto"/>
      </w:divBdr>
    </w:div>
    <w:div w:id="1909414398">
      <w:bodyDiv w:val="1"/>
      <w:marLeft w:val="0"/>
      <w:marRight w:val="0"/>
      <w:marTop w:val="0"/>
      <w:marBottom w:val="0"/>
      <w:divBdr>
        <w:top w:val="none" w:sz="0" w:space="0" w:color="auto"/>
        <w:left w:val="none" w:sz="0" w:space="0" w:color="auto"/>
        <w:bottom w:val="none" w:sz="0" w:space="0" w:color="auto"/>
        <w:right w:val="none" w:sz="0" w:space="0" w:color="auto"/>
      </w:divBdr>
    </w:div>
    <w:div w:id="2022464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utoparts-116@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3</Pages>
  <Words>1273</Words>
  <Characters>7257</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poc</cp:lastModifiedBy>
  <cp:revision>48</cp:revision>
  <cp:lastPrinted>2016-06-27T06:17:00Z</cp:lastPrinted>
  <dcterms:created xsi:type="dcterms:W3CDTF">2015-04-06T18:22:00Z</dcterms:created>
  <dcterms:modified xsi:type="dcterms:W3CDTF">2018-08-03T07:16:00Z</dcterms:modified>
</cp:coreProperties>
</file>